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C8" w:rsidRPr="001A0F26" w:rsidRDefault="006110C8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</w:pPr>
      <w:bookmarkStart w:id="0" w:name="_GoBack"/>
      <w:bookmarkEnd w:id="0"/>
      <w:r w:rsidRPr="001A0F26">
        <w:rPr>
          <w:rFonts w:cs="Times New Roman"/>
        </w:rPr>
        <w:t>Rendszeresen felül kell vizsgálni azoknak a gyer</w:t>
      </w:r>
      <w:r w:rsidR="00A45FCA" w:rsidRPr="001A0F26">
        <w:rPr>
          <w:rFonts w:cs="Times New Roman"/>
        </w:rPr>
        <w:t>m</w:t>
      </w:r>
      <w:r w:rsidRPr="001A0F26">
        <w:rPr>
          <w:rFonts w:cs="Times New Roman"/>
        </w:rPr>
        <w:t>ekeknek a helyzetét, akikről szüleik helyett intézmények gondoskodnak.</w:t>
      </w:r>
    </w:p>
    <w:p w:rsidR="006110C8" w:rsidRPr="001A0F26" w:rsidRDefault="006110C8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</w:pPr>
      <w:r w:rsidRPr="001A0F26">
        <w:t>Az államnak külön a</w:t>
      </w:r>
      <w:r w:rsidR="00952049" w:rsidRPr="001A0F26">
        <w:t>nyagi segítséget kell nyújtania</w:t>
      </w:r>
      <w:r w:rsidRPr="001A0F26">
        <w:t xml:space="preserve"> a szükséget szenvedő családokban élő gyerekeknek.</w:t>
      </w:r>
    </w:p>
    <w:p w:rsidR="002911A1" w:rsidRPr="001A0F26" w:rsidRDefault="00F97730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Minden gyermeknek</w:t>
      </w:r>
      <w:r w:rsidR="002911A1" w:rsidRPr="001A0F26">
        <w:rPr>
          <w:rFonts w:cs="Times New Roman"/>
          <w:color w:val="000000"/>
        </w:rPr>
        <w:t xml:space="preserve"> joga van olyan életszínvonalhoz, amely lehetővé teszi kellő testi, szellemi, lelki, er</w:t>
      </w:r>
      <w:r w:rsidRPr="001A0F26">
        <w:rPr>
          <w:rFonts w:cs="Times New Roman"/>
          <w:color w:val="000000"/>
        </w:rPr>
        <w:t>kölcsi és társadalmi fejlődésé</w:t>
      </w:r>
      <w:r w:rsidR="002911A1" w:rsidRPr="001A0F26">
        <w:rPr>
          <w:rFonts w:cs="Times New Roman"/>
          <w:color w:val="000000"/>
        </w:rPr>
        <w:t>t. Elsősorban a szülők</w:t>
      </w:r>
      <w:r w:rsidR="006110C8" w:rsidRPr="001A0F26">
        <w:rPr>
          <w:rFonts w:cs="Times New Roman"/>
          <w:color w:val="000000"/>
        </w:rPr>
        <w:t>/gondviselők</w:t>
      </w:r>
      <w:r w:rsidR="002911A1" w:rsidRPr="001A0F26">
        <w:rPr>
          <w:rFonts w:cs="Times New Roman"/>
          <w:color w:val="000000"/>
        </w:rPr>
        <w:t xml:space="preserve">, alapvető feladata, hogy lehetőségeik </w:t>
      </w:r>
      <w:r w:rsidR="006110C8" w:rsidRPr="001A0F26">
        <w:rPr>
          <w:rFonts w:cs="Times New Roman"/>
          <w:color w:val="000000"/>
        </w:rPr>
        <w:t xml:space="preserve">határai között </w:t>
      </w:r>
      <w:r w:rsidR="002911A1" w:rsidRPr="001A0F26">
        <w:rPr>
          <w:rFonts w:cs="Times New Roman"/>
          <w:color w:val="000000"/>
        </w:rPr>
        <w:t>biztosítsák a gyermek fejlődéséhez szükséges életkörülményeket.</w:t>
      </w:r>
      <w:r w:rsidR="00396BAA" w:rsidRPr="001A0F26">
        <w:rPr>
          <w:rFonts w:cs="Times New Roman"/>
          <w:color w:val="000000"/>
        </w:rPr>
        <w:t xml:space="preserve"> </w:t>
      </w:r>
      <w:r w:rsidR="002911A1" w:rsidRPr="001A0F26">
        <w:rPr>
          <w:rFonts w:cs="Times New Roman"/>
          <w:color w:val="000000"/>
        </w:rPr>
        <w:t>Az áll</w:t>
      </w:r>
      <w:r w:rsidRPr="001A0F26">
        <w:rPr>
          <w:rFonts w:cs="Times New Roman"/>
          <w:color w:val="000000"/>
        </w:rPr>
        <w:t>amnak segítenie</w:t>
      </w:r>
      <w:r w:rsidR="002911A1" w:rsidRPr="001A0F26">
        <w:rPr>
          <w:rFonts w:cs="Times New Roman"/>
          <w:color w:val="000000"/>
        </w:rPr>
        <w:t xml:space="preserve"> kell azokat a családokat, amelyek nem</w:t>
      </w:r>
      <w:r w:rsidR="00396BAA" w:rsidRPr="001A0F26">
        <w:rPr>
          <w:rFonts w:cs="Times New Roman"/>
          <w:color w:val="000000"/>
        </w:rPr>
        <w:t xml:space="preserve"> </w:t>
      </w:r>
      <w:r w:rsidR="002911A1" w:rsidRPr="001A0F26">
        <w:rPr>
          <w:rFonts w:cs="Times New Roman"/>
          <w:color w:val="000000"/>
        </w:rPr>
        <w:t xml:space="preserve">tudják </w:t>
      </w:r>
      <w:r w:rsidR="00396BAA" w:rsidRPr="001A0F26">
        <w:rPr>
          <w:rFonts w:cs="Times New Roman"/>
          <w:color w:val="000000"/>
        </w:rPr>
        <w:t>ezt biztosítani</w:t>
      </w:r>
      <w:r w:rsidR="002911A1" w:rsidRPr="001A0F26">
        <w:rPr>
          <w:rFonts w:cs="Times New Roman"/>
          <w:color w:val="000000"/>
        </w:rPr>
        <w:t>.</w:t>
      </w:r>
    </w:p>
    <w:p w:rsidR="008B2F63" w:rsidRPr="001A0F26" w:rsidRDefault="008B2F63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Minden gyer</w:t>
      </w:r>
      <w:r w:rsidR="00EC2DFE">
        <w:rPr>
          <w:rFonts w:cs="Times New Roman"/>
          <w:color w:val="000000"/>
        </w:rPr>
        <w:t>m</w:t>
      </w:r>
      <w:r w:rsidRPr="001A0F26">
        <w:rPr>
          <w:rFonts w:cs="Times New Roman"/>
          <w:color w:val="000000"/>
        </w:rPr>
        <w:t>eknek és fiatalnak joga van az ingyenes alapfokú oktatáshoz.</w:t>
      </w:r>
    </w:p>
    <w:p w:rsidR="008B2F63" w:rsidRPr="001A0F26" w:rsidRDefault="008B2F63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Az oktatásnak segítenie kell, hogy minden gyer</w:t>
      </w:r>
      <w:r w:rsidR="00396BAA" w:rsidRPr="001A0F26">
        <w:rPr>
          <w:rFonts w:cs="Times New Roman"/>
          <w:color w:val="000000"/>
        </w:rPr>
        <w:t>m</w:t>
      </w:r>
      <w:r w:rsidRPr="001A0F26">
        <w:rPr>
          <w:rFonts w:cs="Times New Roman"/>
          <w:color w:val="000000"/>
        </w:rPr>
        <w:t xml:space="preserve">ek a lehető legteljesebb mértékben kibontakoztathassa személyiségét és tehetségét. </w:t>
      </w:r>
      <w:r w:rsidR="00893975" w:rsidRPr="001A0F26">
        <w:t>Meg kell tanítani</w:t>
      </w:r>
      <w:r w:rsidRPr="001A0F26">
        <w:t xml:space="preserve"> a gyermekeket a saját jogaikra, és mások jogainak t</w:t>
      </w:r>
      <w:r w:rsidR="00893975" w:rsidRPr="001A0F26">
        <w:t>iszteletére. Fel kell készíteni</w:t>
      </w:r>
      <w:r w:rsidRPr="001A0F26">
        <w:t xml:space="preserve"> minden gyermeket arra, hogy békés, és</w:t>
      </w:r>
      <w:r w:rsidR="00893975" w:rsidRPr="001A0F26">
        <w:t xml:space="preserve"> felelősségteljes életet éljen</w:t>
      </w:r>
      <w:r w:rsidRPr="001A0F26">
        <w:t>.</w:t>
      </w:r>
    </w:p>
    <w:p w:rsidR="008B2F63" w:rsidRPr="001A0F26" w:rsidRDefault="002A13FA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A gyermek</w:t>
      </w:r>
      <w:r w:rsidR="008B2F63" w:rsidRPr="001A0F26">
        <w:rPr>
          <w:rFonts w:cs="Times New Roman"/>
          <w:color w:val="000000"/>
        </w:rPr>
        <w:t>nek jo</w:t>
      </w:r>
      <w:r w:rsidRPr="001A0F26">
        <w:rPr>
          <w:rFonts w:cs="Times New Roman"/>
          <w:color w:val="000000"/>
        </w:rPr>
        <w:t>ga van, hogy megtanulja családja</w:t>
      </w:r>
      <w:r w:rsidR="008B2F63" w:rsidRPr="001A0F26">
        <w:rPr>
          <w:rFonts w:cs="Times New Roman"/>
          <w:color w:val="000000"/>
        </w:rPr>
        <w:t xml:space="preserve"> nyelvét és szokásait, és attól </w:t>
      </w:r>
      <w:r w:rsidRPr="001A0F26">
        <w:rPr>
          <w:rFonts w:cs="Times New Roman"/>
          <w:color w:val="000000"/>
        </w:rPr>
        <w:t>függetlenül gyakorolja</w:t>
      </w:r>
      <w:r w:rsidR="00C2179B" w:rsidRPr="001A0F26">
        <w:rPr>
          <w:rFonts w:cs="Times New Roman"/>
          <w:color w:val="000000"/>
        </w:rPr>
        <w:t xml:space="preserve"> ezeket, </w:t>
      </w:r>
      <w:r w:rsidR="008B2F63" w:rsidRPr="001A0F26">
        <w:rPr>
          <w:rFonts w:cs="Times New Roman"/>
          <w:color w:val="000000"/>
        </w:rPr>
        <w:t xml:space="preserve">hogy </w:t>
      </w:r>
      <w:r w:rsidR="00C2179B" w:rsidRPr="001A0F26">
        <w:rPr>
          <w:rFonts w:cs="Times New Roman"/>
          <w:color w:val="000000"/>
        </w:rPr>
        <w:t xml:space="preserve">az ország lakosságának többsége </w:t>
      </w:r>
      <w:r w:rsidR="008B2F63" w:rsidRPr="001A0F26">
        <w:rPr>
          <w:rFonts w:cs="Times New Roman"/>
          <w:color w:val="000000"/>
        </w:rPr>
        <w:t>ezt használja</w:t>
      </w:r>
      <w:r w:rsidRPr="001A0F26">
        <w:rPr>
          <w:rFonts w:cs="Times New Roman"/>
          <w:color w:val="000000"/>
        </w:rPr>
        <w:t>-e</w:t>
      </w:r>
      <w:r w:rsidR="008B2F63" w:rsidRPr="001A0F26">
        <w:rPr>
          <w:rFonts w:cs="Times New Roman"/>
          <w:color w:val="000000"/>
        </w:rPr>
        <w:t xml:space="preserve"> vagy sem.</w:t>
      </w:r>
    </w:p>
    <w:p w:rsidR="00C2179B" w:rsidRPr="001A0F26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 xml:space="preserve">Minden gyermeknek joga van a pihenéshez, a játékhoz és ahhoz, hogy különböző programokban </w:t>
      </w:r>
      <w:r w:rsidR="001D257C" w:rsidRPr="001A0F26">
        <w:rPr>
          <w:rFonts w:cs="Times New Roman"/>
          <w:color w:val="000000"/>
        </w:rPr>
        <w:t xml:space="preserve">vegyen </w:t>
      </w:r>
      <w:r w:rsidRPr="001A0F26">
        <w:rPr>
          <w:rFonts w:cs="Times New Roman"/>
          <w:color w:val="000000"/>
        </w:rPr>
        <w:t>részt.</w:t>
      </w:r>
    </w:p>
    <w:p w:rsidR="000C3962" w:rsidRPr="000C3962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C3962">
        <w:rPr>
          <w:rFonts w:cs="Times New Roman"/>
          <w:color w:val="000000"/>
        </w:rPr>
        <w:t>Az államnak meg kell védenie a gyer</w:t>
      </w:r>
      <w:r w:rsidR="001D257C" w:rsidRPr="000C3962">
        <w:rPr>
          <w:rFonts w:cs="Times New Roman"/>
          <w:color w:val="000000"/>
        </w:rPr>
        <w:t>m</w:t>
      </w:r>
      <w:r w:rsidR="000C3962" w:rsidRPr="000C3962">
        <w:rPr>
          <w:rFonts w:cs="Times New Roman"/>
          <w:color w:val="000000"/>
        </w:rPr>
        <w:t>eket az iskoláztatását veszélyeztető, egészségére, fejlődésére ártalmas munkától</w:t>
      </w:r>
      <w:r w:rsidR="000C3962">
        <w:rPr>
          <w:rFonts w:cs="Times New Roman"/>
          <w:color w:val="000000"/>
        </w:rPr>
        <w:t>.</w:t>
      </w:r>
    </w:p>
    <w:p w:rsidR="00C2179B" w:rsidRPr="000C3962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C3962">
        <w:rPr>
          <w:rFonts w:cs="Times New Roman"/>
          <w:color w:val="000000"/>
        </w:rPr>
        <w:t xml:space="preserve">Az államnak meg kell </w:t>
      </w:r>
      <w:r w:rsidRPr="000C3962">
        <w:rPr>
          <w:rFonts w:cs="Times New Roman"/>
        </w:rPr>
        <w:t>védenie a gyermekeket mindenféle tiltott kábítószertől, és a drogkereskedelemtől.</w:t>
      </w:r>
    </w:p>
    <w:p w:rsidR="00C2179B" w:rsidRPr="005A4263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C3962">
        <w:rPr>
          <w:rFonts w:cs="Times New Roman"/>
          <w:color w:val="000000"/>
        </w:rPr>
        <w:t xml:space="preserve">Az államnak meg kell védenie a </w:t>
      </w:r>
      <w:r w:rsidRPr="005A4263">
        <w:rPr>
          <w:rFonts w:cs="Times New Roman"/>
          <w:color w:val="000000"/>
        </w:rPr>
        <w:t>gyer</w:t>
      </w:r>
      <w:r w:rsidR="00BA7094" w:rsidRPr="005A4263">
        <w:rPr>
          <w:rFonts w:cs="Times New Roman"/>
          <w:color w:val="000000"/>
        </w:rPr>
        <w:t>m</w:t>
      </w:r>
      <w:r w:rsidR="005A4263">
        <w:rPr>
          <w:rFonts w:cs="Times New Roman"/>
          <w:color w:val="000000"/>
        </w:rPr>
        <w:t>e</w:t>
      </w:r>
      <w:r w:rsidRPr="005A4263">
        <w:rPr>
          <w:rFonts w:cs="Times New Roman"/>
          <w:color w:val="000000"/>
        </w:rPr>
        <w:t xml:space="preserve">ket </w:t>
      </w:r>
      <w:r w:rsidR="005A4263" w:rsidRPr="005A4263">
        <w:rPr>
          <w:rFonts w:cs="Times New Roman"/>
          <w:color w:val="000000"/>
        </w:rPr>
        <w:t>a nemi kizsákmányolás és a nemi erőszak minden formájától</w:t>
      </w:r>
      <w:r w:rsidRPr="005A4263">
        <w:rPr>
          <w:rFonts w:cs="Times New Roman"/>
          <w:color w:val="000000"/>
        </w:rPr>
        <w:t>.</w:t>
      </w:r>
    </w:p>
    <w:p w:rsidR="00C2179B" w:rsidRPr="001A0F26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C3962">
        <w:rPr>
          <w:rFonts w:cs="Times New Roman"/>
          <w:color w:val="000000"/>
        </w:rPr>
        <w:t xml:space="preserve">Az államnak </w:t>
      </w:r>
      <w:r w:rsidR="00BA7094" w:rsidRPr="000C3962">
        <w:rPr>
          <w:rFonts w:cs="Times New Roman"/>
          <w:color w:val="000000"/>
        </w:rPr>
        <w:t>meg kell akadályozni a gyermekek</w:t>
      </w:r>
      <w:r w:rsidR="00BA7094" w:rsidRPr="001A0F26">
        <w:rPr>
          <w:rFonts w:cs="Times New Roman"/>
          <w:color w:val="000000"/>
        </w:rPr>
        <w:t xml:space="preserve"> elrablását, eladását vagy a velük való kereskedelmet.</w:t>
      </w:r>
    </w:p>
    <w:p w:rsidR="00036EB0" w:rsidRPr="00036EB0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36EB0">
        <w:rPr>
          <w:rFonts w:cs="Times New Roman"/>
          <w:color w:val="000000"/>
        </w:rPr>
        <w:t>A gyer</w:t>
      </w:r>
      <w:r w:rsidR="00C9439A" w:rsidRPr="00036EB0">
        <w:rPr>
          <w:rFonts w:cs="Times New Roman"/>
          <w:color w:val="000000"/>
        </w:rPr>
        <w:t>m</w:t>
      </w:r>
      <w:r w:rsidR="00036EB0" w:rsidRPr="00036EB0">
        <w:rPr>
          <w:rFonts w:cs="Times New Roman"/>
          <w:color w:val="000000"/>
        </w:rPr>
        <w:t>ek</w:t>
      </w:r>
      <w:r w:rsidRPr="00036EB0">
        <w:rPr>
          <w:rFonts w:cs="Times New Roman"/>
          <w:color w:val="000000"/>
        </w:rPr>
        <w:t xml:space="preserve">et meg kell védeni </w:t>
      </w:r>
      <w:r w:rsidR="00036EB0" w:rsidRPr="00036EB0">
        <w:rPr>
          <w:rFonts w:cs="Times New Roman"/>
          <w:color w:val="000000"/>
        </w:rPr>
        <w:t>a jólétére káros kizsákmányolás bármely más formája ellen is.</w:t>
      </w:r>
    </w:p>
    <w:p w:rsidR="00BF1D97" w:rsidRPr="00036EB0" w:rsidRDefault="00C2179B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036EB0">
        <w:rPr>
          <w:rFonts w:cs="Times New Roman"/>
          <w:color w:val="000000"/>
        </w:rPr>
        <w:t>Nem szabad kegyetlenül bánni azokkal a gyer</w:t>
      </w:r>
      <w:r w:rsidR="005C5998" w:rsidRPr="00036EB0">
        <w:rPr>
          <w:rFonts w:cs="Times New Roman"/>
          <w:color w:val="000000"/>
        </w:rPr>
        <w:t>m</w:t>
      </w:r>
      <w:r w:rsidRPr="00036EB0">
        <w:rPr>
          <w:rFonts w:cs="Times New Roman"/>
          <w:color w:val="000000"/>
        </w:rPr>
        <w:t xml:space="preserve">ekekkel, akik jogsértést követtek el. </w:t>
      </w:r>
    </w:p>
    <w:p w:rsidR="00C6647D" w:rsidRPr="001A0F26" w:rsidRDefault="00396BAA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</w:rPr>
        <w:t xml:space="preserve">A </w:t>
      </w:r>
      <w:r w:rsidR="00BF1D97" w:rsidRPr="001A0F26">
        <w:rPr>
          <w:rFonts w:cs="Times New Roman"/>
        </w:rPr>
        <w:t>16 év alatti gyermekek nem állhatnak be katonának.</w:t>
      </w:r>
    </w:p>
    <w:p w:rsidR="00BF1D97" w:rsidRPr="001A0F26" w:rsidRDefault="00BF1D97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Az elhanyagolt</w:t>
      </w:r>
      <w:r w:rsidR="005C5998" w:rsidRPr="001A0F26">
        <w:rPr>
          <w:rFonts w:cs="Times New Roman"/>
          <w:color w:val="000000"/>
        </w:rPr>
        <w:t>,</w:t>
      </w:r>
      <w:r w:rsidRPr="001A0F26">
        <w:rPr>
          <w:rFonts w:cs="Times New Roman"/>
          <w:color w:val="000000"/>
        </w:rPr>
        <w:t xml:space="preserve"> kizsákmányolt</w:t>
      </w:r>
      <w:r w:rsidR="005C5998" w:rsidRPr="001A0F26">
        <w:rPr>
          <w:rFonts w:cs="Times New Roman"/>
          <w:color w:val="000000"/>
        </w:rPr>
        <w:t>, áldozattá vált</w:t>
      </w:r>
      <w:r w:rsidRPr="001A0F26">
        <w:rPr>
          <w:rFonts w:cs="Times New Roman"/>
          <w:color w:val="000000"/>
        </w:rPr>
        <w:t xml:space="preserve"> gyer</w:t>
      </w:r>
      <w:r w:rsidR="005C5998" w:rsidRPr="001A0F26">
        <w:rPr>
          <w:rFonts w:cs="Times New Roman"/>
          <w:color w:val="000000"/>
        </w:rPr>
        <w:t>m</w:t>
      </w:r>
      <w:r w:rsidR="006A7CA2">
        <w:rPr>
          <w:rFonts w:cs="Times New Roman"/>
          <w:color w:val="000000"/>
        </w:rPr>
        <w:t>eke</w:t>
      </w:r>
      <w:r w:rsidRPr="001A0F26">
        <w:rPr>
          <w:rFonts w:cs="Times New Roman"/>
          <w:color w:val="000000"/>
        </w:rPr>
        <w:t>t különleges gondoskodás i</w:t>
      </w:r>
      <w:r w:rsidR="006A7CA2">
        <w:rPr>
          <w:rFonts w:cs="Times New Roman"/>
          <w:color w:val="000000"/>
        </w:rPr>
        <w:t>lleti meg, hogy visszanyerhesse önbecsülését.</w:t>
      </w:r>
    </w:p>
    <w:p w:rsidR="00A22B74" w:rsidRPr="001A0F26" w:rsidRDefault="002C7A74" w:rsidP="00396BAA">
      <w:pPr>
        <w:pStyle w:val="Listaszerbekezds"/>
        <w:numPr>
          <w:ilvl w:val="0"/>
          <w:numId w:val="11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372745</wp:posOffset>
                </wp:positionV>
                <wp:extent cx="320040" cy="198120"/>
                <wp:effectExtent l="0" t="381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1" w:rsidRPr="003C0DAE" w:rsidRDefault="00AF13E1" w:rsidP="00A80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3" o:spid="_x0000_s1026" style="position:absolute;left:0;text-align:left;margin-left:100.8pt;margin-top:29.35pt;width:25.2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JfgQIAAAUFAAAOAAAAZHJzL2Uyb0RvYy54bWysVNuO2yAQfa/Uf0C8Z21nnYutOKvdbFNV&#10;2rarbvsBBHCMioECiZOt+u8dcJJN2j5UVf2AgRmGM3POMLvZtRJtuXVCqwpnVylGXFHNhFpX+Mvn&#10;5WCKkfNEMSK14hXec4dv5q9fzTpT8qFutGTcIgiiXNmZCjfemzJJHG14S9yVNlyBsda2JR6Wdp0w&#10;SzqI3spkmKbjpNOWGaspdw5273sjnsf4dc2p/1jXjnskKwzYfBxtHFdhTOYzUq4tMY2gBxjkH1C0&#10;RCi49BTqnniCNlb8FqoV1Gqna39FdZvouhaUxxwgmyz9JZunhhgec4HiOHMqk/t/YemH7aNFglV4&#10;gpEiLVD0CYpG1FpydB3K0xlXgteTebQhQWceNP3qkNKLBrz4rbW6azhhACoL/snFgbBwcBStuvea&#10;QXSy8TpWalfbNgSEGqBdJGR/IoTvPKKweQ0U50AbBVNWTLNhJCwh5fGwsc6/5bpFYVJhC9BjcLJ9&#10;cD6AIeXRJYLXUrClkDIu7Hq1kBZtCWhjGb+IH3I8d5MqOCsdjvUR+x3ACHcEW0Abuf5eZMM8vRsW&#10;g+V4Ohnky3w0KCbpdJBmxV0xTvMiv1/+CACzvGwEY1w9CMWPusvyv+P10AG9YqLyUFfhYjQcxdwv&#10;0LvzJNP4/SnJVnhoQynaCk9PTqQMvL5RDNImpSdC9vPkEn6sMtTg+I9ViSoIxPcC8rvVDqIENaw0&#10;24MerAa+gFp4O2DSaPuMUQd9WGH3bUMsx0i+U6CpIsuDAnxc5KMJSADZc8vq3EIUhVAV9hj104Xv&#10;m31jrFg3cFMWa6T0LeiwFlEjL6gO6oVei8kc3oXQzOfr6PXyes1/AgAA//8DAFBLAwQUAAYACAAA&#10;ACEA3hbnlN4AAAAJAQAADwAAAGRycy9kb3ducmV2LnhtbEyPwU7DMBBE70j8g7VI3KjdQEISsqkQ&#10;Uk/AgRaJ6zZ2k4jYDrHThr9nOcFxtU8zb6rNYgdxMlPovUNYrxQI4xqve9civO+3NzmIEMlpGrwz&#10;CN8mwKa+vKio1P7s3sxpF1vBIS6UhNDFOJZShqYzlsLKj8bx7+gnS5HPqZV6ojOH20EmSmXSUu+4&#10;oaPRPHWm+dzNFoGyO/31erx92T/PGRXtorbph0K8vloeH0BEs8Q/GH71WR1qdjr42ekgBoRErTNG&#10;EdL8HgQDSZrwuANCXhQg60r+X1D/AAAA//8DAFBLAQItABQABgAIAAAAIQC2gziS/gAAAOEBAAAT&#10;AAAAAAAAAAAAAAAAAAAAAABbQ29udGVudF9UeXBlc10ueG1sUEsBAi0AFAAGAAgAAAAhADj9If/W&#10;AAAAlAEAAAsAAAAAAAAAAAAAAAAALwEAAF9yZWxzLy5yZWxzUEsBAi0AFAAGAAgAAAAhAKjVQl+B&#10;AgAABQUAAA4AAAAAAAAAAAAAAAAALgIAAGRycy9lMm9Eb2MueG1sUEsBAi0AFAAGAAgAAAAhAN4W&#10;55TeAAAACQEAAA8AAAAAAAAAAAAAAAAA2wQAAGRycy9kb3ducmV2LnhtbFBLBQYAAAAABAAEAPMA&#10;AADmBQAAAAA=&#10;" stroked="f">
                <v:textbox>
                  <w:txbxContent>
                    <w:p w:rsidR="00AF13E1" w:rsidRPr="003C0DAE" w:rsidRDefault="00AF13E1" w:rsidP="00A801B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22B74" w:rsidRPr="001A0F26">
        <w:rPr>
          <w:rFonts w:cs="Times New Roman"/>
          <w:color w:val="000000"/>
        </w:rPr>
        <w:t>A bűncselekmény elkövetésével vádolt gyer</w:t>
      </w:r>
      <w:r w:rsidR="005C5998" w:rsidRPr="001A0F26">
        <w:rPr>
          <w:rFonts w:cs="Times New Roman"/>
          <w:color w:val="000000"/>
        </w:rPr>
        <w:t>m</w:t>
      </w:r>
      <w:r w:rsidR="00A22B74" w:rsidRPr="001A0F26">
        <w:rPr>
          <w:rFonts w:cs="Times New Roman"/>
          <w:color w:val="000000"/>
        </w:rPr>
        <w:t>ekeknek jogi segítséget kell nyújtani.</w:t>
      </w:r>
    </w:p>
    <w:p w:rsidR="00C6647D" w:rsidRPr="001A0F26" w:rsidRDefault="00A22B74" w:rsidP="001D6943">
      <w:pPr>
        <w:jc w:val="center"/>
        <w:rPr>
          <w:rFonts w:cs="Times New Roman"/>
          <w:b/>
        </w:rPr>
      </w:pPr>
      <w:r w:rsidRPr="001A0F26">
        <w:rPr>
          <w:rFonts w:cs="Times New Roman"/>
          <w:b/>
        </w:rPr>
        <w:lastRenderedPageBreak/>
        <w:t>A gyermekek egészségügyi ellátással összefüggő jogai:</w:t>
      </w:r>
    </w:p>
    <w:p w:rsidR="00094A5E" w:rsidRPr="001A0F26" w:rsidRDefault="006D5EF2" w:rsidP="004F5F73">
      <w:pPr>
        <w:jc w:val="both"/>
        <w:rPr>
          <w:rFonts w:cs="Times New Roman"/>
        </w:rPr>
      </w:pPr>
      <w:r w:rsidRPr="001A0F26">
        <w:rPr>
          <w:rFonts w:cs="Times New Roman"/>
        </w:rPr>
        <w:t>Egészségügyi ellátásuk során a gyermekeket is megilletik mindazok a jogok, amik a felnőtteket.</w:t>
      </w:r>
      <w:r w:rsidR="00641AEC" w:rsidRPr="001A0F26">
        <w:rPr>
          <w:rFonts w:cs="Times New Roman"/>
        </w:rPr>
        <w:t xml:space="preserve"> </w:t>
      </w:r>
      <w:r w:rsidR="000841A3" w:rsidRPr="001A0F26">
        <w:rPr>
          <w:rFonts w:cs="Times New Roman"/>
        </w:rPr>
        <w:t>Az állam, a gyermekek</w:t>
      </w:r>
      <w:r w:rsidR="00641AEC" w:rsidRPr="001A0F26">
        <w:rPr>
          <w:rFonts w:cs="Times New Roman"/>
        </w:rPr>
        <w:t xml:space="preserve"> egészséghez</w:t>
      </w:r>
      <w:r w:rsidR="000841A3" w:rsidRPr="001A0F26">
        <w:rPr>
          <w:rFonts w:cs="Times New Roman"/>
        </w:rPr>
        <w:t>, egészségügyi ellátás igénybevételéhez</w:t>
      </w:r>
      <w:r w:rsidR="00641AEC" w:rsidRPr="001A0F26">
        <w:rPr>
          <w:rFonts w:cs="Times New Roman"/>
        </w:rPr>
        <w:t xml:space="preserve"> való jog</w:t>
      </w:r>
      <w:r w:rsidR="000841A3" w:rsidRPr="001A0F26">
        <w:rPr>
          <w:rFonts w:cs="Times New Roman"/>
        </w:rPr>
        <w:t>át</w:t>
      </w:r>
      <w:r w:rsidR="00641AEC" w:rsidRPr="001A0F26">
        <w:rPr>
          <w:rFonts w:cs="Times New Roman"/>
        </w:rPr>
        <w:t>–</w:t>
      </w:r>
      <w:r w:rsidR="000841A3" w:rsidRPr="001A0F26">
        <w:rPr>
          <w:rFonts w:cs="Times New Roman"/>
        </w:rPr>
        <w:t xml:space="preserve"> egyéb</w:t>
      </w:r>
      <w:r w:rsidR="008201AF" w:rsidRPr="001A0F26">
        <w:rPr>
          <w:rFonts w:cs="Times New Roman"/>
        </w:rPr>
        <w:t xml:space="preserve"> más</w:t>
      </w:r>
      <w:r w:rsidR="000841A3" w:rsidRPr="001A0F26">
        <w:rPr>
          <w:rFonts w:cs="Times New Roman"/>
        </w:rPr>
        <w:t xml:space="preserve"> intézkedések mellett – a gyógyító-megelőző </w:t>
      </w:r>
      <w:r w:rsidR="00641AEC" w:rsidRPr="001A0F26">
        <w:rPr>
          <w:rFonts w:cs="Times New Roman"/>
        </w:rPr>
        <w:t xml:space="preserve">egészségügyi ellátás megszervezésével biztosítja. </w:t>
      </w:r>
    </w:p>
    <w:p w:rsidR="002E6332" w:rsidRPr="001A0F26" w:rsidRDefault="00641AEC" w:rsidP="004F5F73">
      <w:pPr>
        <w:jc w:val="both"/>
        <w:rPr>
          <w:rFonts w:cs="Times New Roman"/>
        </w:rPr>
      </w:pPr>
      <w:r w:rsidRPr="001A0F26">
        <w:rPr>
          <w:rFonts w:cs="Times New Roman"/>
        </w:rPr>
        <w:t xml:space="preserve">Ennek keretében biztosítja a </w:t>
      </w:r>
      <w:r w:rsidR="008201AF" w:rsidRPr="001A0F26">
        <w:rPr>
          <w:rFonts w:cs="Times New Roman"/>
        </w:rPr>
        <w:t xml:space="preserve">területi </w:t>
      </w:r>
      <w:r w:rsidRPr="001A0F26">
        <w:rPr>
          <w:rFonts w:cs="Times New Roman"/>
        </w:rPr>
        <w:t>védőnői ellátást is.</w:t>
      </w:r>
      <w:r w:rsidR="002743A1" w:rsidRPr="001A0F26">
        <w:rPr>
          <w:rFonts w:cs="Times New Roman"/>
        </w:rPr>
        <w:t xml:space="preserve"> </w:t>
      </w:r>
    </w:p>
    <w:p w:rsidR="00641AEC" w:rsidRPr="001A0F26" w:rsidRDefault="002743A1" w:rsidP="004F5F73">
      <w:pPr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 xml:space="preserve">A védőnő, a védőnői szolgáltatás nem választható. </w:t>
      </w:r>
      <w:r w:rsidRPr="001A0F26">
        <w:rPr>
          <w:rFonts w:cs="Times New Roman"/>
        </w:rPr>
        <w:t>A területi védőnői ellátás a települési önkormányzat által kialakított körzetben</w:t>
      </w:r>
      <w:r w:rsidRPr="001A0F26">
        <w:rPr>
          <w:rFonts w:cs="Times New Roman"/>
          <w:color w:val="000000"/>
        </w:rPr>
        <w:t xml:space="preserve"> biztosított, a körzetben lakcí</w:t>
      </w:r>
      <w:r w:rsidR="001A0F26" w:rsidRPr="001A0F26">
        <w:rPr>
          <w:rFonts w:cs="Times New Roman"/>
          <w:color w:val="000000"/>
        </w:rPr>
        <w:t>mmel rendelkező, vagy életvitel</w:t>
      </w:r>
      <w:r w:rsidRPr="001A0F26">
        <w:rPr>
          <w:rFonts w:cs="Times New Roman"/>
          <w:color w:val="000000"/>
        </w:rPr>
        <w:t>szerűen ott tartózkodó magyar állampolgár, valamint külön kérésére a Magyarország területén lakcímmel rendelkező, és itt tartózkodó külföldi állampolgár számára. A védőnői ellátás az alapellátás része, (nem sürgősségi ellátás) a szolgáltató által kiírt tanácsadási időben, valamint a védőnővel egyeztetett időpontban, munkaidőben vehető igénybe.</w:t>
      </w:r>
    </w:p>
    <w:p w:rsidR="001D6943" w:rsidRPr="001A0F26" w:rsidRDefault="001D6943" w:rsidP="00641AEC">
      <w:pPr>
        <w:rPr>
          <w:rFonts w:cs="Times New Roman"/>
          <w:color w:val="000000"/>
        </w:rPr>
      </w:pPr>
    </w:p>
    <w:p w:rsidR="002743A1" w:rsidRPr="001A0F26" w:rsidRDefault="002743A1" w:rsidP="001D6943">
      <w:pPr>
        <w:jc w:val="center"/>
        <w:rPr>
          <w:rFonts w:cs="Times New Roman"/>
          <w:b/>
        </w:rPr>
      </w:pPr>
      <w:r w:rsidRPr="001A0F26">
        <w:rPr>
          <w:rFonts w:cs="Times New Roman"/>
          <w:b/>
          <w:color w:val="000000"/>
        </w:rPr>
        <w:t xml:space="preserve">A szülők gyermekük egészségügyi </w:t>
      </w:r>
      <w:r w:rsidR="001D6943" w:rsidRPr="001A0F26">
        <w:rPr>
          <w:rFonts w:cs="Times New Roman"/>
          <w:b/>
          <w:color w:val="000000"/>
        </w:rPr>
        <w:t>ellátásával kapcsolatos kötelességei:</w:t>
      </w:r>
    </w:p>
    <w:p w:rsidR="006D5EF2" w:rsidRPr="003A0DA0" w:rsidRDefault="00641AEC" w:rsidP="004F5F73">
      <w:pPr>
        <w:jc w:val="both"/>
        <w:rPr>
          <w:rFonts w:cs="Times New Roman"/>
        </w:rPr>
      </w:pPr>
      <w:r w:rsidRPr="001A0F26">
        <w:rPr>
          <w:rFonts w:cs="Times New Roman"/>
        </w:rPr>
        <w:t>A gyermek jogainak érvényesítése a szülő felelőssége és kötelessége. A szülőnek kell biztosítani, hogy az ellátást a gyermek igénybe vehesse, élhesse</w:t>
      </w:r>
      <w:r w:rsidR="000841A3" w:rsidRPr="001A0F26">
        <w:rPr>
          <w:rFonts w:cs="Times New Roman"/>
        </w:rPr>
        <w:t>n az egész</w:t>
      </w:r>
      <w:r w:rsidR="00A25CD7">
        <w:rPr>
          <w:rFonts w:cs="Times New Roman"/>
        </w:rPr>
        <w:t>s</w:t>
      </w:r>
      <w:r w:rsidR="000841A3" w:rsidRPr="001A0F26">
        <w:rPr>
          <w:rFonts w:cs="Times New Roman"/>
        </w:rPr>
        <w:t>éghez fűződő jogaival, akár betegsége esetén, akár az ezt megelőző ellátások: védőnői ellátás, szűrővizsgálatok, védőoltások stb.</w:t>
      </w:r>
      <w:r w:rsidR="002743A1" w:rsidRPr="001A0F26">
        <w:rPr>
          <w:rFonts w:cs="Times New Roman"/>
        </w:rPr>
        <w:t xml:space="preserve"> </w:t>
      </w:r>
      <w:r w:rsidR="000841A3" w:rsidRPr="001A0F26">
        <w:rPr>
          <w:rFonts w:cs="Times New Roman"/>
        </w:rPr>
        <w:t>igénybevétele során.</w:t>
      </w:r>
      <w:r w:rsidR="003A0DA0">
        <w:rPr>
          <w:rFonts w:cs="Times New Roman"/>
        </w:rPr>
        <w:t xml:space="preserve"> </w:t>
      </w:r>
      <w:r w:rsidR="00AF72B4" w:rsidRPr="001A0F26">
        <w:rPr>
          <w:rFonts w:cs="Times New Roman"/>
        </w:rPr>
        <w:t xml:space="preserve">Ennek megfelelően a </w:t>
      </w:r>
      <w:r w:rsidR="00F60A4C" w:rsidRPr="001A0F26">
        <w:rPr>
          <w:rFonts w:cs="Times New Roman"/>
        </w:rPr>
        <w:t>szülő a gyermeke ellátásában közreműködő személyekkel és szervekkel, továbbá a hatóságokkal köteles együttműködni</w:t>
      </w:r>
      <w:r w:rsidR="003A0DA0">
        <w:rPr>
          <w:rFonts w:cs="Times New Roman"/>
        </w:rPr>
        <w:t>.</w:t>
      </w:r>
      <w:r w:rsidR="00F60A4C" w:rsidRPr="001A0F26">
        <w:rPr>
          <w:rFonts w:cs="Times New Roman"/>
        </w:rPr>
        <w:t xml:space="preserve"> </w:t>
      </w:r>
      <w:r w:rsidR="00AF72B4" w:rsidRPr="001A0F26">
        <w:rPr>
          <w:rFonts w:ascii="Times" w:hAnsi="Times" w:cs="Times"/>
          <w:color w:val="000000"/>
        </w:rPr>
        <w:t>A gyermek részére a</w:t>
      </w:r>
      <w:r w:rsidR="00A43A15" w:rsidRPr="001A0F26">
        <w:rPr>
          <w:rFonts w:ascii="Times" w:hAnsi="Times" w:cs="Times"/>
          <w:color w:val="000000"/>
        </w:rPr>
        <w:t xml:space="preserve"> há</w:t>
      </w:r>
      <w:r w:rsidR="001A0F26" w:rsidRPr="001A0F26">
        <w:rPr>
          <w:rFonts w:ascii="Times" w:hAnsi="Times" w:cs="Times"/>
          <w:color w:val="000000"/>
        </w:rPr>
        <w:t>ziorvosi, házi gyermekorvosi és</w:t>
      </w:r>
      <w:r w:rsidR="00A43A15" w:rsidRPr="001A0F26">
        <w:rPr>
          <w:rFonts w:ascii="Times" w:hAnsi="Times" w:cs="Times"/>
          <w:color w:val="000000"/>
        </w:rPr>
        <w:t xml:space="preserve"> védőnői egészségügyi szolgáltatás nem utasítható vissza.</w:t>
      </w:r>
      <w:r w:rsidR="00A43A15" w:rsidRPr="001A0F26">
        <w:rPr>
          <w:rFonts w:cs="Times New Roman"/>
        </w:rPr>
        <w:t xml:space="preserve"> </w:t>
      </w:r>
      <w:r w:rsidR="004D7ED5" w:rsidRPr="001A0F26">
        <w:rPr>
          <w:rFonts w:cs="Times New Roman"/>
        </w:rPr>
        <w:t>A szülő</w:t>
      </w:r>
      <w:r w:rsidR="001A0F26" w:rsidRPr="001A0F26">
        <w:rPr>
          <w:rFonts w:cs="Times New Roman"/>
        </w:rPr>
        <w:t>, a</w:t>
      </w:r>
      <w:r w:rsidR="00F60A4C" w:rsidRPr="001A0F26">
        <w:rPr>
          <w:rFonts w:cs="Times New Roman"/>
        </w:rPr>
        <w:t xml:space="preserve"> gyermek egészséges fejlődése érdekében köteles a védőnővel a feladatai ellátása során együttműködni</w:t>
      </w:r>
      <w:r w:rsidR="00A43A15" w:rsidRPr="001A0F26">
        <w:rPr>
          <w:rFonts w:cs="Times New Roman"/>
        </w:rPr>
        <w:t xml:space="preserve">, </w:t>
      </w:r>
      <w:r w:rsidR="00A43A15" w:rsidRPr="001A0F26">
        <w:t xml:space="preserve">gyermeke védőnői tanácsadáson, szűrővizsgálaton, kötelező védőoltáson, történő részvételéről gondoskodni. </w:t>
      </w:r>
      <w:r w:rsidR="00AF72B4" w:rsidRPr="001A0F26">
        <w:t>Ha</w:t>
      </w:r>
      <w:r w:rsidR="004D7ED5" w:rsidRPr="001A0F26">
        <w:t xml:space="preserve"> a szülő </w:t>
      </w:r>
      <w:r w:rsidR="00CF3D43">
        <w:t>e</w:t>
      </w:r>
      <w:r w:rsidR="00AF72B4" w:rsidRPr="001A0F26">
        <w:t xml:space="preserve"> kötelezettségeinek írásbeli felszólításra sem tesz eleget, az súlyos veszélyeztetésnek minősül és a védőnő köteles ezt a hatóságok felé jelezni, akik a gyermek érdekében meghozzák a szükséges hatósági intézkedéseket.</w:t>
      </w:r>
    </w:p>
    <w:p w:rsidR="00090CED" w:rsidRPr="001A0F26" w:rsidRDefault="002C7A74" w:rsidP="00C6647D">
      <w:pPr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3148330" cy="735330"/>
                <wp:effectExtent l="13335" t="11430" r="1016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E1" w:rsidRPr="00FB5DB4" w:rsidRDefault="00AF13E1" w:rsidP="00B621F9">
                            <w:pPr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 w:rsidRPr="00FB5DB4"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A tájékoztató az alábbi jogszabályok alapján készült:</w:t>
                            </w:r>
                          </w:p>
                          <w:p w:rsidR="00AF13E1" w:rsidRPr="00FB5DB4" w:rsidRDefault="00AF13E1" w:rsidP="00FB5DB4">
                            <w:pPr>
                              <w:rPr>
                                <w:rFonts w:cs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FB5DB4">
                              <w:rPr>
                                <w:rFonts w:cs="Times New Roman"/>
                                <w:bCs/>
                                <w:sz w:val="14"/>
                                <w:szCs w:val="14"/>
                              </w:rPr>
                              <w:t>1991. évi LXIV. törvény a gyermek jogairól</w:t>
                            </w:r>
                          </w:p>
                          <w:p w:rsidR="00AF13E1" w:rsidRPr="00FB5DB4" w:rsidRDefault="00AF13E1" w:rsidP="00FB5DB4">
                            <w:pPr>
                              <w:rPr>
                                <w:rFonts w:cs="Times New Roman"/>
                                <w:bCs/>
                                <w:sz w:val="14"/>
                                <w:szCs w:val="14"/>
                              </w:rPr>
                            </w:pPr>
                            <w:r w:rsidRPr="00FB5DB4">
                              <w:rPr>
                                <w:rFonts w:cs="Times New Roman"/>
                                <w:bCs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1997. évi CLIV. törvény</w:t>
                            </w:r>
                            <w:r w:rsidRPr="00FB5DB4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az egészségügyről</w:t>
                            </w:r>
                          </w:p>
                          <w:p w:rsidR="00AF13E1" w:rsidRDefault="00AF13E1" w:rsidP="00FB5DB4">
                            <w:pPr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- 2015. évi CXXIII. törvény</w:t>
                            </w:r>
                            <w:r w:rsidRPr="00FB5DB4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az egészségügyi alapellátásról</w:t>
                            </w:r>
                          </w:p>
                          <w:p w:rsidR="00AF13E1" w:rsidRPr="00FB5DB4" w:rsidRDefault="00AF13E1" w:rsidP="00FB5DB4">
                            <w:pPr>
                              <w:rPr>
                                <w:rFonts w:cs="Times New Roman"/>
                                <w:sz w:val="1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rFonts w:cs="Times New Roman"/>
                                <w:bCs/>
                                <w:sz w:val="14"/>
                              </w:rPr>
                              <w:t>1997. évi XXXI. t</w:t>
                            </w:r>
                            <w:r w:rsidRPr="00FB5DB4">
                              <w:rPr>
                                <w:rFonts w:cs="Times New Roman"/>
                                <w:bCs/>
                                <w:sz w:val="14"/>
                              </w:rPr>
                              <w:t>örvény a gyermekek védelméről és a gyámügyi igazgatásról</w:t>
                            </w:r>
                          </w:p>
                          <w:p w:rsidR="00AF13E1" w:rsidRPr="00FB5DB4" w:rsidRDefault="00AF13E1" w:rsidP="00FB5DB4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B5DB4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Pr="00FB5DB4"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49/2004. (V. 21.) ESZCSM rendelet a területi védőnői ellátásról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5pt;margin-top:7.45pt;width:247.9pt;height:5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k/KQIAAFcEAAAOAAAAZHJzL2Uyb0RvYy54bWysVNtu2zAMfR+wfxD0vjjXNjXiFF26DAO6&#10;C9DuA2RZjoXJokYpsbuvLyWnaXZ7GeYHgRSpQ/KQ9Oq6bw07KPQabMEnozFnykqotN0V/OvD9s2S&#10;Mx+ErYQBqwr+qDy/Xr9+tepcrqbQgKkUMgKxPu9cwZsQXJ5lXjaqFX4ETlky1oCtCKTiLqtQdITe&#10;mmw6Hl9kHWDlEKTynm5vByNfJ/y6VjJ8rmuvAjMFp9xCOjGdZTyz9UrkOxSu0fKYhviHLFqhLQU9&#10;Qd2KINge9W9QrZYIHuowktBmUNdaqlQDVTMZ/1LNfSOcSrUQOd6daPL/D1Z+OnxBpquCX3BmRUst&#10;elB9YG+hZ9PITud8Tk73jtxCT9fU5VSpd3cgv3lmYdMIu1M3iNA1SlSU3SS+zM6eDjg+gpTdR6go&#10;jNgHSEB9jW2kjshghE5dejx1JqYi6XI2mS9nMzJJsl3OFlGOIUT+/NqhD+8VtCwKBUfqfEIXhzsf&#10;BtdnlxjMg9HVVhuTFNyVG4PsIGhKtuk7ov/kZizrCn61mC4GAv4KMU7fnyBaHWjcjW4Lvjw5iTzS&#10;9s5WlKbIg9BmkKk6Y488RuoGEkNf9qlhieTIcQnVIxGLMEw3bSMJDeAPzjqa7IL773uBijPzwVJz&#10;ribzeVyFpMwXl1NS8NxSnluElQRV8MDZIG7CsD57h3rXUKRhHCzcUENrnbh+yeqYPk1v6tZx0+J6&#10;nOvJ6+V/sH4CAAD//wMAUEsDBBQABgAIAAAAIQD+gitP3wAAAAkBAAAPAAAAZHJzL2Rvd25yZXYu&#10;eG1sTI/BTsMwEETvSPyDtUhcUOvQRG2TxqkQEghuUBC9uvE2ibDXIXbT8PcsJzjuzGh2XrmdnBUj&#10;DqHzpOB2noBAqr3pqFHw/vYwW4MIUZPR1hMq+MYA2+ryotSF8Wd6xXEXG8ElFAqtoI2xL6QMdYtO&#10;h7nvkdg7+sHpyOfQSDPoM5c7KxdJspROd8QfWt3jfYv15+7kFKyzp3EfntOXj3p5tHm8WY2PX4NS&#10;11fT3QZExCn+heF3Pk+Hijcd/IlMEFbBLGWUyHqWg2A/yxeMcmAhTVYgq1L+J6h+AAAA//8DAFBL&#10;AQItABQABgAIAAAAIQC2gziS/gAAAOEBAAATAAAAAAAAAAAAAAAAAAAAAABbQ29udGVudF9UeXBl&#10;c10ueG1sUEsBAi0AFAAGAAgAAAAhADj9If/WAAAAlAEAAAsAAAAAAAAAAAAAAAAALwEAAF9yZWxz&#10;Ly5yZWxzUEsBAi0AFAAGAAgAAAAhAFUayT8pAgAAVwQAAA4AAAAAAAAAAAAAAAAALgIAAGRycy9l&#10;Mm9Eb2MueG1sUEsBAi0AFAAGAAgAAAAhAP6CK0/fAAAACQEAAA8AAAAAAAAAAAAAAAAAgwQAAGRy&#10;cy9kb3ducmV2LnhtbFBLBQYAAAAABAAEAPMAAACPBQAAAAA=&#10;">
                <v:textbox>
                  <w:txbxContent>
                    <w:p w:rsidR="00AF13E1" w:rsidRPr="00FB5DB4" w:rsidRDefault="00AF13E1" w:rsidP="00B621F9">
                      <w:pPr>
                        <w:rPr>
                          <w:rFonts w:cs="Times New Roman"/>
                          <w:sz w:val="14"/>
                          <w:szCs w:val="14"/>
                        </w:rPr>
                      </w:pPr>
                      <w:r w:rsidRPr="00FB5DB4">
                        <w:rPr>
                          <w:rFonts w:cs="Times New Roman"/>
                          <w:sz w:val="14"/>
                          <w:szCs w:val="14"/>
                        </w:rPr>
                        <w:t>A tájékoztató az alábbi jogszabályok alapján készült:</w:t>
                      </w:r>
                    </w:p>
                    <w:p w:rsidR="00AF13E1" w:rsidRPr="00FB5DB4" w:rsidRDefault="00AF13E1" w:rsidP="00FB5DB4">
                      <w:pPr>
                        <w:rPr>
                          <w:rFonts w:cs="Times New Roman"/>
                          <w:bCs/>
                          <w:sz w:val="14"/>
                          <w:szCs w:val="14"/>
                        </w:rPr>
                      </w:pP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 xml:space="preserve">- </w:t>
                      </w:r>
                      <w:r w:rsidRPr="00FB5DB4">
                        <w:rPr>
                          <w:rFonts w:cs="Times New Roman"/>
                          <w:bCs/>
                          <w:sz w:val="14"/>
                          <w:szCs w:val="14"/>
                        </w:rPr>
                        <w:t>1991. évi LXIV. törvény a gyermek jogairól</w:t>
                      </w:r>
                    </w:p>
                    <w:p w:rsidR="00AF13E1" w:rsidRPr="00FB5DB4" w:rsidRDefault="00AF13E1" w:rsidP="00FB5DB4">
                      <w:pPr>
                        <w:rPr>
                          <w:rFonts w:cs="Times New Roman"/>
                          <w:bCs/>
                          <w:sz w:val="14"/>
                          <w:szCs w:val="14"/>
                        </w:rPr>
                      </w:pPr>
                      <w:r w:rsidRPr="00FB5DB4">
                        <w:rPr>
                          <w:rFonts w:cs="Times New Roman"/>
                          <w:bCs/>
                          <w:sz w:val="14"/>
                          <w:szCs w:val="14"/>
                        </w:rPr>
                        <w:t xml:space="preserve">- </w:t>
                      </w: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>1997. évi CLIV. törvény</w:t>
                      </w:r>
                      <w:r w:rsidRPr="00FB5DB4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>az egészségügyről</w:t>
                      </w:r>
                    </w:p>
                    <w:p w:rsidR="00AF13E1" w:rsidRDefault="00AF13E1" w:rsidP="00FB5DB4">
                      <w:pPr>
                        <w:rPr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>- 2015. évi CXXIII. törvény</w:t>
                      </w:r>
                      <w:r w:rsidRPr="00FB5DB4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>az egészségügyi alapellátásról</w:t>
                      </w:r>
                    </w:p>
                    <w:p w:rsidR="00AF13E1" w:rsidRPr="00FB5DB4" w:rsidRDefault="00AF13E1" w:rsidP="00FB5DB4">
                      <w:pPr>
                        <w:rPr>
                          <w:rFonts w:cs="Times New Roman"/>
                          <w:sz w:val="14"/>
                        </w:rPr>
                      </w:pPr>
                      <w:r>
                        <w:rPr>
                          <w:bCs/>
                          <w:color w:val="000000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rFonts w:cs="Times New Roman"/>
                          <w:bCs/>
                          <w:sz w:val="14"/>
                        </w:rPr>
                        <w:t>1997. évi XXXI. t</w:t>
                      </w:r>
                      <w:r w:rsidRPr="00FB5DB4">
                        <w:rPr>
                          <w:rFonts w:cs="Times New Roman"/>
                          <w:bCs/>
                          <w:sz w:val="14"/>
                        </w:rPr>
                        <w:t>örvény a gyermekek védelméről és a gyámügyi igazgatásról</w:t>
                      </w:r>
                    </w:p>
                    <w:p w:rsidR="00AF13E1" w:rsidRPr="00FB5DB4" w:rsidRDefault="00AF13E1" w:rsidP="00FB5DB4">
                      <w:pPr>
                        <w:pStyle w:val="NormlWeb"/>
                        <w:spacing w:before="0" w:beforeAutospacing="0" w:after="0" w:afterAutospacing="0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FB5DB4">
                        <w:rPr>
                          <w:color w:val="000000"/>
                          <w:sz w:val="14"/>
                          <w:szCs w:val="14"/>
                        </w:rPr>
                        <w:t xml:space="preserve">- </w:t>
                      </w:r>
                      <w:r w:rsidRPr="00FB5DB4">
                        <w:rPr>
                          <w:bCs/>
                          <w:color w:val="000000"/>
                          <w:sz w:val="14"/>
                          <w:szCs w:val="14"/>
                        </w:rPr>
                        <w:t>49/2004. (V. 21.) ESZCSM rendelet a területi védőnői ellátásról</w:t>
                      </w:r>
                    </w:p>
                  </w:txbxContent>
                </v:textbox>
              </v:shape>
            </w:pict>
          </mc:Fallback>
        </mc:AlternateContent>
      </w:r>
    </w:p>
    <w:p w:rsidR="00090CED" w:rsidRPr="001A0F26" w:rsidRDefault="00090CED" w:rsidP="00C6647D">
      <w:pPr>
        <w:rPr>
          <w:rFonts w:cs="Times New Roman"/>
          <w:b/>
        </w:rPr>
      </w:pPr>
    </w:p>
    <w:p w:rsidR="00090CED" w:rsidRPr="001A0F26" w:rsidRDefault="00090CED" w:rsidP="00C6647D">
      <w:pPr>
        <w:rPr>
          <w:rFonts w:cs="Times New Roman"/>
          <w:b/>
        </w:rPr>
      </w:pPr>
    </w:p>
    <w:p w:rsidR="00090CED" w:rsidRPr="001A0F26" w:rsidRDefault="00090CED" w:rsidP="00C6647D">
      <w:pPr>
        <w:rPr>
          <w:rFonts w:cs="Times New Roman"/>
          <w:b/>
        </w:rPr>
      </w:pPr>
    </w:p>
    <w:p w:rsidR="00090CED" w:rsidRPr="001A0F26" w:rsidRDefault="00090CED" w:rsidP="00C6647D">
      <w:pPr>
        <w:rPr>
          <w:rFonts w:cs="Times New Roman"/>
          <w:b/>
        </w:rPr>
      </w:pPr>
    </w:p>
    <w:p w:rsidR="00090CED" w:rsidRPr="001A0F26" w:rsidRDefault="00090CED" w:rsidP="00C6647D">
      <w:pPr>
        <w:rPr>
          <w:rFonts w:cs="Times New Roman"/>
          <w:b/>
        </w:rPr>
      </w:pPr>
    </w:p>
    <w:p w:rsidR="00090CED" w:rsidRPr="001A0F26" w:rsidRDefault="00090CED" w:rsidP="00C6647D">
      <w:pPr>
        <w:rPr>
          <w:rFonts w:cs="Times New Roman"/>
          <w:b/>
        </w:rPr>
      </w:pPr>
    </w:p>
    <w:p w:rsidR="00273CB4" w:rsidRPr="001A0F26" w:rsidRDefault="00273CB4" w:rsidP="005E0C58">
      <w:pPr>
        <w:jc w:val="both"/>
        <w:rPr>
          <w:rFonts w:cs="Times New Roman"/>
          <w:b/>
        </w:rPr>
      </w:pPr>
    </w:p>
    <w:p w:rsidR="00E115EC" w:rsidRPr="001A0F26" w:rsidRDefault="00E115EC" w:rsidP="005E0C58">
      <w:pPr>
        <w:jc w:val="both"/>
        <w:rPr>
          <w:rFonts w:cs="Times New Roman"/>
        </w:rPr>
      </w:pPr>
    </w:p>
    <w:p w:rsidR="00B1574B" w:rsidRPr="001A0F26" w:rsidRDefault="00B1574B" w:rsidP="00B1574B">
      <w:pPr>
        <w:jc w:val="center"/>
        <w:rPr>
          <w:rFonts w:asciiTheme="minorHAnsi" w:hAnsiTheme="minorHAnsi" w:cs="Times New Roman"/>
          <w:b/>
          <w:color w:val="006600"/>
          <w:sz w:val="36"/>
          <w:szCs w:val="36"/>
        </w:rPr>
      </w:pPr>
      <w:r w:rsidRPr="001A0F26">
        <w:rPr>
          <w:rFonts w:asciiTheme="minorHAnsi" w:hAnsiTheme="minorHAnsi" w:cs="Times New Roman"/>
          <w:b/>
          <w:color w:val="006600"/>
          <w:sz w:val="36"/>
          <w:szCs w:val="36"/>
        </w:rPr>
        <w:t xml:space="preserve">TÁJÉKOZTATÓ </w:t>
      </w:r>
    </w:p>
    <w:p w:rsidR="00B1574B" w:rsidRPr="001A0F26" w:rsidRDefault="00B1574B" w:rsidP="00B1574B">
      <w:pPr>
        <w:jc w:val="center"/>
        <w:rPr>
          <w:rFonts w:asciiTheme="minorHAnsi" w:hAnsiTheme="minorHAnsi" w:cs="Times New Roman"/>
          <w:b/>
          <w:color w:val="006600"/>
          <w:sz w:val="36"/>
          <w:szCs w:val="36"/>
        </w:rPr>
      </w:pPr>
      <w:r w:rsidRPr="001A0F26">
        <w:rPr>
          <w:rFonts w:asciiTheme="minorHAnsi" w:hAnsiTheme="minorHAnsi" w:cs="Times New Roman"/>
          <w:b/>
          <w:color w:val="006600"/>
          <w:sz w:val="36"/>
          <w:szCs w:val="36"/>
        </w:rPr>
        <w:t>SZÜLŐK RÉSZÉRE</w:t>
      </w:r>
    </w:p>
    <w:p w:rsidR="00B1574B" w:rsidRPr="001A0F26" w:rsidRDefault="00B1574B" w:rsidP="00B1574B">
      <w:pPr>
        <w:jc w:val="center"/>
        <w:rPr>
          <w:rFonts w:asciiTheme="minorHAnsi" w:hAnsiTheme="minorHAnsi" w:cs="Times New Roman"/>
          <w:b/>
          <w:color w:val="006600"/>
          <w:sz w:val="36"/>
          <w:szCs w:val="36"/>
        </w:rPr>
      </w:pPr>
      <w:r w:rsidRPr="001A0F26">
        <w:rPr>
          <w:rFonts w:asciiTheme="minorHAnsi" w:hAnsiTheme="minorHAnsi" w:cs="Times New Roman"/>
          <w:b/>
          <w:color w:val="006600"/>
          <w:sz w:val="36"/>
          <w:szCs w:val="36"/>
        </w:rPr>
        <w:t xml:space="preserve">A GYERMEKEK JOGAIRÓL, </w:t>
      </w:r>
    </w:p>
    <w:p w:rsidR="00CD0695" w:rsidRPr="001A0F26" w:rsidRDefault="00B1574B" w:rsidP="00B1574B">
      <w:pPr>
        <w:jc w:val="center"/>
        <w:rPr>
          <w:sz w:val="36"/>
          <w:szCs w:val="36"/>
        </w:rPr>
      </w:pPr>
      <w:r w:rsidRPr="001A0F26">
        <w:rPr>
          <w:rFonts w:asciiTheme="minorHAnsi" w:hAnsiTheme="minorHAnsi" w:cs="Times New Roman"/>
          <w:b/>
          <w:color w:val="006600"/>
          <w:sz w:val="36"/>
          <w:szCs w:val="36"/>
        </w:rPr>
        <w:t>AZ EGÉSZSÉGÜGYI ELLÁTÁSSAL ÖSSZEFÜGGŐ JOGAIRÓL</w:t>
      </w:r>
    </w:p>
    <w:p w:rsidR="00CD0695" w:rsidRPr="001A0F26" w:rsidRDefault="00CD0695" w:rsidP="005E0C58">
      <w:pPr>
        <w:jc w:val="both"/>
        <w:rPr>
          <w:sz w:val="36"/>
          <w:szCs w:val="36"/>
        </w:rPr>
      </w:pPr>
    </w:p>
    <w:p w:rsidR="00CD0695" w:rsidRPr="001A0F26" w:rsidRDefault="00CD0695" w:rsidP="005E0C58">
      <w:pPr>
        <w:jc w:val="both"/>
      </w:pPr>
    </w:p>
    <w:p w:rsidR="0095162E" w:rsidRPr="001A0F26" w:rsidRDefault="0095162E" w:rsidP="005E0C58">
      <w:pPr>
        <w:jc w:val="both"/>
      </w:pPr>
    </w:p>
    <w:p w:rsidR="00CD0695" w:rsidRPr="001A0F26" w:rsidRDefault="00CD0695" w:rsidP="005E0C58">
      <w:pPr>
        <w:jc w:val="both"/>
      </w:pPr>
    </w:p>
    <w:p w:rsidR="00CD0695" w:rsidRPr="001A0F26" w:rsidRDefault="00CD0695" w:rsidP="005E0C58">
      <w:pPr>
        <w:jc w:val="both"/>
      </w:pPr>
    </w:p>
    <w:p w:rsidR="00CD0695" w:rsidRPr="001A0F26" w:rsidRDefault="00CD0695" w:rsidP="005E0C58">
      <w:pPr>
        <w:jc w:val="both"/>
      </w:pPr>
    </w:p>
    <w:p w:rsidR="00CD0695" w:rsidRPr="001A0F26" w:rsidRDefault="00CD0695" w:rsidP="005E0C58">
      <w:pPr>
        <w:jc w:val="both"/>
      </w:pPr>
    </w:p>
    <w:p w:rsidR="00CD0695" w:rsidRPr="001A0F26" w:rsidRDefault="005B7B28" w:rsidP="005E0C58">
      <w:pPr>
        <w:jc w:val="both"/>
      </w:pPr>
      <w:r w:rsidRPr="001A0F2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132715</wp:posOffset>
            </wp:positionV>
            <wp:extent cx="2956560" cy="1198880"/>
            <wp:effectExtent l="0" t="0" r="0" b="0"/>
            <wp:wrapNone/>
            <wp:docPr id="3" name="Picture 1" descr="HDD:Fanni_cuccok:fontos_cuccok:mum:gyermekjog:gyereke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D:Fanni_cuccok:fontos_cuccok:mum:gyermekjog:gyerekek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695" w:rsidRPr="001A0F26" w:rsidRDefault="00CD0695" w:rsidP="005E0C58">
      <w:pPr>
        <w:jc w:val="both"/>
      </w:pPr>
    </w:p>
    <w:p w:rsidR="005E5444" w:rsidRPr="001A0F26" w:rsidRDefault="005E5444" w:rsidP="005E0C58">
      <w:pPr>
        <w:jc w:val="both"/>
      </w:pPr>
    </w:p>
    <w:p w:rsidR="005E5444" w:rsidRPr="001A0F26" w:rsidRDefault="005E5444" w:rsidP="005E0C58">
      <w:pPr>
        <w:jc w:val="both"/>
      </w:pPr>
    </w:p>
    <w:p w:rsidR="005E5444" w:rsidRPr="001A0F26" w:rsidRDefault="005E5444" w:rsidP="005E0C58">
      <w:pPr>
        <w:jc w:val="both"/>
      </w:pPr>
    </w:p>
    <w:p w:rsidR="005E5444" w:rsidRPr="001A0F26" w:rsidRDefault="005E5444" w:rsidP="005E0C58">
      <w:pPr>
        <w:jc w:val="both"/>
      </w:pPr>
    </w:p>
    <w:p w:rsidR="005E5444" w:rsidRPr="001A0F26" w:rsidRDefault="005E5444" w:rsidP="005E0C58">
      <w:pPr>
        <w:jc w:val="both"/>
      </w:pPr>
    </w:p>
    <w:p w:rsidR="0095162E" w:rsidRPr="001A0F26" w:rsidRDefault="0095162E" w:rsidP="005E0C58">
      <w:pPr>
        <w:jc w:val="both"/>
      </w:pPr>
    </w:p>
    <w:p w:rsidR="0095162E" w:rsidRPr="001A0F26" w:rsidRDefault="0095162E" w:rsidP="005E0C58">
      <w:pPr>
        <w:jc w:val="both"/>
      </w:pPr>
    </w:p>
    <w:p w:rsidR="0095162E" w:rsidRPr="001A0F26" w:rsidRDefault="0095162E" w:rsidP="005E0C58">
      <w:pPr>
        <w:jc w:val="both"/>
      </w:pPr>
    </w:p>
    <w:p w:rsidR="0095162E" w:rsidRPr="001A0F26" w:rsidRDefault="0095162E" w:rsidP="005E0C58">
      <w:pPr>
        <w:jc w:val="both"/>
      </w:pPr>
    </w:p>
    <w:p w:rsidR="0095162E" w:rsidRPr="001A0F26" w:rsidRDefault="0095162E" w:rsidP="005E0C58">
      <w:pPr>
        <w:jc w:val="both"/>
      </w:pPr>
    </w:p>
    <w:p w:rsidR="0095162E" w:rsidRPr="001A0F26" w:rsidRDefault="0095162E" w:rsidP="005E0C58">
      <w:pPr>
        <w:jc w:val="both"/>
      </w:pPr>
    </w:p>
    <w:p w:rsidR="00273CB4" w:rsidRPr="001A0F26" w:rsidRDefault="00273CB4" w:rsidP="005E0C58">
      <w:pPr>
        <w:jc w:val="both"/>
      </w:pPr>
    </w:p>
    <w:p w:rsidR="00273CB4" w:rsidRPr="001A0F26" w:rsidRDefault="005B7B28" w:rsidP="005E0C58">
      <w:pPr>
        <w:jc w:val="both"/>
      </w:pPr>
      <w:r w:rsidRPr="001A0F2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132715</wp:posOffset>
            </wp:positionV>
            <wp:extent cx="1108710" cy="1150620"/>
            <wp:effectExtent l="19050" t="0" r="0" b="0"/>
            <wp:wrapNone/>
            <wp:docPr id="4" name="Kép 0" descr="területi_védőnői_szolgá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ületi_védőnői_szolgála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CB4" w:rsidRPr="001A0F26" w:rsidRDefault="00273CB4" w:rsidP="005E0C58">
      <w:pPr>
        <w:jc w:val="both"/>
      </w:pPr>
    </w:p>
    <w:p w:rsidR="00273CB4" w:rsidRPr="001A0F26" w:rsidRDefault="00273CB4" w:rsidP="005E0C58">
      <w:pPr>
        <w:jc w:val="both"/>
      </w:pPr>
    </w:p>
    <w:p w:rsidR="00273CB4" w:rsidRPr="001A0F26" w:rsidRDefault="00273CB4" w:rsidP="005E0C58">
      <w:pPr>
        <w:jc w:val="both"/>
      </w:pPr>
    </w:p>
    <w:p w:rsidR="005B7B28" w:rsidRPr="001A0F26" w:rsidRDefault="005B7B28" w:rsidP="005E0C58">
      <w:pPr>
        <w:jc w:val="both"/>
      </w:pPr>
    </w:p>
    <w:p w:rsidR="005B7B28" w:rsidRPr="001A0F26" w:rsidRDefault="005B7B28" w:rsidP="005E0C58">
      <w:pPr>
        <w:jc w:val="both"/>
      </w:pPr>
    </w:p>
    <w:p w:rsidR="005B7B28" w:rsidRPr="001A0F26" w:rsidRDefault="005B7B28" w:rsidP="005E0C58">
      <w:pPr>
        <w:jc w:val="both"/>
      </w:pPr>
    </w:p>
    <w:p w:rsidR="005B7B28" w:rsidRPr="001A0F26" w:rsidRDefault="005B7B28" w:rsidP="005E0C58">
      <w:pPr>
        <w:jc w:val="both"/>
      </w:pPr>
    </w:p>
    <w:p w:rsidR="005B7B28" w:rsidRPr="001A0F26" w:rsidRDefault="005B7B28" w:rsidP="005E0C58">
      <w:pPr>
        <w:jc w:val="both"/>
      </w:pPr>
    </w:p>
    <w:p w:rsidR="005B7B28" w:rsidRPr="001A0F26" w:rsidRDefault="005B7B28" w:rsidP="005E0C58">
      <w:pPr>
        <w:jc w:val="both"/>
      </w:pPr>
    </w:p>
    <w:p w:rsidR="00846FDA" w:rsidRPr="001A0F26" w:rsidRDefault="007F2831" w:rsidP="005E0C58">
      <w:pPr>
        <w:jc w:val="both"/>
        <w:rPr>
          <w:rFonts w:cs="Times New Roman"/>
          <w:b/>
          <w:color w:val="000000"/>
        </w:rPr>
      </w:pPr>
      <w:r w:rsidRPr="001A0F26">
        <w:rPr>
          <w:rFonts w:cs="Times New Roman"/>
          <w:b/>
          <w:color w:val="000000"/>
        </w:rPr>
        <w:lastRenderedPageBreak/>
        <w:t>Tisztelt Hölgyem</w:t>
      </w:r>
      <w:r w:rsidR="00145423" w:rsidRPr="001A0F26">
        <w:rPr>
          <w:rFonts w:cs="Times New Roman"/>
          <w:b/>
          <w:color w:val="000000"/>
        </w:rPr>
        <w:t>/Uram</w:t>
      </w:r>
      <w:r w:rsidRPr="001A0F26">
        <w:rPr>
          <w:rFonts w:cs="Times New Roman"/>
          <w:b/>
          <w:color w:val="000000"/>
        </w:rPr>
        <w:t>!</w:t>
      </w:r>
    </w:p>
    <w:p w:rsidR="007F2831" w:rsidRPr="001A0F26" w:rsidRDefault="00E115EC" w:rsidP="005E0C58">
      <w:pPr>
        <w:jc w:val="both"/>
        <w:rPr>
          <w:rFonts w:cs="Times New Roman"/>
          <w:b/>
          <w:color w:val="000000"/>
        </w:rPr>
      </w:pPr>
      <w:r w:rsidRPr="001A0F26">
        <w:rPr>
          <w:rFonts w:cs="Times New Roman"/>
          <w:b/>
          <w:color w:val="000000"/>
        </w:rPr>
        <w:t xml:space="preserve">Kedves </w:t>
      </w:r>
      <w:r w:rsidR="0099560D" w:rsidRPr="001A0F26">
        <w:rPr>
          <w:rFonts w:cs="Times New Roman"/>
          <w:b/>
          <w:color w:val="000000"/>
        </w:rPr>
        <w:t>Szülő/Gondviselő</w:t>
      </w:r>
      <w:r w:rsidR="007F2831" w:rsidRPr="001A0F26">
        <w:rPr>
          <w:rFonts w:cs="Times New Roman"/>
          <w:b/>
          <w:color w:val="000000"/>
        </w:rPr>
        <w:t>!</w:t>
      </w:r>
    </w:p>
    <w:p w:rsidR="007F2831" w:rsidRPr="001A0F26" w:rsidRDefault="007F2831" w:rsidP="005E0C58">
      <w:pPr>
        <w:jc w:val="both"/>
        <w:rPr>
          <w:rFonts w:cs="Times New Roman"/>
          <w:color w:val="000000"/>
        </w:rPr>
      </w:pPr>
    </w:p>
    <w:p w:rsidR="007F2831" w:rsidRPr="001A0F26" w:rsidRDefault="007F2831" w:rsidP="00B009C2">
      <w:pPr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 xml:space="preserve">A területi védőnői ellátás feladatai közé tartozik a </w:t>
      </w:r>
      <w:proofErr w:type="spellStart"/>
      <w:r w:rsidRPr="001A0F26">
        <w:rPr>
          <w:rFonts w:cs="Times New Roman"/>
          <w:color w:val="000000"/>
        </w:rPr>
        <w:t>tájékoz</w:t>
      </w:r>
      <w:r w:rsidR="00EE1962" w:rsidRPr="001A0F26">
        <w:rPr>
          <w:rFonts w:cs="Times New Roman"/>
          <w:color w:val="000000"/>
        </w:rPr>
        <w:t>-</w:t>
      </w:r>
      <w:r w:rsidRPr="001A0F26">
        <w:rPr>
          <w:rFonts w:cs="Times New Roman"/>
          <w:color w:val="000000"/>
        </w:rPr>
        <w:t>tatás</w:t>
      </w:r>
      <w:proofErr w:type="spellEnd"/>
      <w:r w:rsidRPr="001A0F26">
        <w:rPr>
          <w:rFonts w:cs="Times New Roman"/>
          <w:color w:val="000000"/>
        </w:rPr>
        <w:t xml:space="preserve"> a gyermek jogairól, az egészségügyi ellátáshoz való jogairól és a törvényes képviselő ez irányú feladatairól, kötelezettségeiről.</w:t>
      </w:r>
    </w:p>
    <w:p w:rsidR="007F2831" w:rsidRPr="001A0F26" w:rsidRDefault="00145423" w:rsidP="00B009C2">
      <w:pPr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A</w:t>
      </w:r>
      <w:r w:rsidR="0099560D" w:rsidRPr="001A0F26">
        <w:rPr>
          <w:rFonts w:cs="Times New Roman"/>
          <w:color w:val="000000"/>
        </w:rPr>
        <w:t xml:space="preserve"> védőnői szolgálat részéről a </w:t>
      </w:r>
      <w:r w:rsidRPr="001A0F26">
        <w:rPr>
          <w:rFonts w:cs="Times New Roman"/>
          <w:color w:val="000000"/>
        </w:rPr>
        <w:t xml:space="preserve">várandós időszakban már </w:t>
      </w:r>
      <w:r w:rsidR="009B7E6A" w:rsidRPr="001A0F26">
        <w:rPr>
          <w:rFonts w:cs="Times New Roman"/>
          <w:color w:val="000000"/>
        </w:rPr>
        <w:t>adtunk tájékoztatást az</w:t>
      </w:r>
      <w:r w:rsidR="007F2831" w:rsidRPr="001A0F26">
        <w:rPr>
          <w:rFonts w:cs="Times New Roman"/>
          <w:color w:val="000000"/>
        </w:rPr>
        <w:t xml:space="preserve"> egészségügyi ellátással összefüggő legfontosabb jogokról és kötelezettségekről. </w:t>
      </w:r>
      <w:r w:rsidR="00D43FA5" w:rsidRPr="001A0F26">
        <w:rPr>
          <w:rFonts w:cs="Times New Roman"/>
          <w:color w:val="000000"/>
        </w:rPr>
        <w:t>T</w:t>
      </w:r>
      <w:r w:rsidR="007F2831" w:rsidRPr="001A0F26">
        <w:rPr>
          <w:rFonts w:cs="Times New Roman"/>
          <w:color w:val="000000"/>
        </w:rPr>
        <w:t xml:space="preserve">ájékoztatásunkat </w:t>
      </w:r>
      <w:r w:rsidR="00D43FA5" w:rsidRPr="001A0F26">
        <w:rPr>
          <w:rFonts w:cs="Times New Roman"/>
          <w:color w:val="000000"/>
        </w:rPr>
        <w:t xml:space="preserve">most </w:t>
      </w:r>
      <w:r w:rsidR="007F2831" w:rsidRPr="001A0F26">
        <w:rPr>
          <w:rFonts w:cs="Times New Roman"/>
          <w:color w:val="000000"/>
        </w:rPr>
        <w:t xml:space="preserve">a </w:t>
      </w:r>
      <w:r w:rsidR="00D43FA5" w:rsidRPr="001A0F26">
        <w:rPr>
          <w:rFonts w:cs="Times New Roman"/>
          <w:color w:val="000000"/>
        </w:rPr>
        <w:t xml:space="preserve">gyermekek jogaival és az érvényesítésükhöz szükséges szülői </w:t>
      </w:r>
      <w:r w:rsidR="007F2831" w:rsidRPr="001A0F26">
        <w:rPr>
          <w:rFonts w:cs="Times New Roman"/>
          <w:color w:val="000000"/>
        </w:rPr>
        <w:t>kötelezettségekkel folytatjuk.</w:t>
      </w:r>
    </w:p>
    <w:p w:rsidR="007F2831" w:rsidRPr="001A0F26" w:rsidRDefault="00315EE7" w:rsidP="00B009C2">
      <w:pPr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>Egészséget, boldogságot kí</w:t>
      </w:r>
      <w:r w:rsidR="0099560D" w:rsidRPr="001A0F26">
        <w:rPr>
          <w:rFonts w:cs="Times New Roman"/>
          <w:color w:val="000000"/>
        </w:rPr>
        <w:t xml:space="preserve">vánunk </w:t>
      </w:r>
      <w:r w:rsidR="00BE20D6" w:rsidRPr="001A0F26">
        <w:rPr>
          <w:rFonts w:cs="Times New Roman"/>
          <w:color w:val="000000"/>
        </w:rPr>
        <w:t>a</w:t>
      </w:r>
      <w:r w:rsidRPr="001A0F26">
        <w:rPr>
          <w:rFonts w:cs="Times New Roman"/>
          <w:color w:val="000000"/>
        </w:rPr>
        <w:t xml:space="preserve"> család</w:t>
      </w:r>
      <w:r w:rsidR="00BE20D6" w:rsidRPr="001A0F26">
        <w:rPr>
          <w:rFonts w:cs="Times New Roman"/>
          <w:color w:val="000000"/>
        </w:rPr>
        <w:t xml:space="preserve"> minden tagjá</w:t>
      </w:r>
      <w:r w:rsidRPr="001A0F26">
        <w:rPr>
          <w:rFonts w:cs="Times New Roman"/>
          <w:color w:val="000000"/>
        </w:rPr>
        <w:t>nak!</w:t>
      </w:r>
    </w:p>
    <w:p w:rsidR="00EE1962" w:rsidRPr="001A0F26" w:rsidRDefault="007F2831" w:rsidP="007B3A16">
      <w:pPr>
        <w:jc w:val="both"/>
        <w:rPr>
          <w:rFonts w:cs="Times New Roman"/>
          <w:color w:val="000000"/>
        </w:rPr>
      </w:pPr>
      <w:r w:rsidRPr="001A0F26">
        <w:rPr>
          <w:rFonts w:cs="Times New Roman"/>
          <w:color w:val="000000"/>
        </w:rPr>
        <w:tab/>
      </w:r>
      <w:r w:rsidRPr="001A0F26">
        <w:rPr>
          <w:rFonts w:cs="Times New Roman"/>
          <w:color w:val="000000"/>
        </w:rPr>
        <w:tab/>
      </w:r>
      <w:r w:rsidRPr="001A0F26">
        <w:rPr>
          <w:rFonts w:cs="Times New Roman"/>
          <w:color w:val="000000"/>
        </w:rPr>
        <w:tab/>
      </w:r>
      <w:r w:rsidR="00EE1962" w:rsidRPr="001A0F26">
        <w:rPr>
          <w:rFonts w:cs="Times New Roman"/>
          <w:color w:val="000000"/>
        </w:rPr>
        <w:t>Területi Védőnői Szolgálat</w:t>
      </w:r>
    </w:p>
    <w:p w:rsidR="007F2831" w:rsidRPr="001A0F26" w:rsidRDefault="007F2831" w:rsidP="005E0C58">
      <w:pPr>
        <w:jc w:val="both"/>
        <w:rPr>
          <w:rFonts w:cs="Times New Roman"/>
          <w:color w:val="000000"/>
        </w:rPr>
      </w:pPr>
    </w:p>
    <w:p w:rsidR="00555943" w:rsidRPr="001A0F26" w:rsidRDefault="00555943" w:rsidP="005E0C58">
      <w:pPr>
        <w:jc w:val="both"/>
        <w:rPr>
          <w:rFonts w:cs="Times New Roman"/>
          <w:color w:val="000000"/>
        </w:rPr>
      </w:pPr>
    </w:p>
    <w:p w:rsidR="008B6FFF" w:rsidRPr="001A0F26" w:rsidRDefault="008C1DC9" w:rsidP="002B3C43">
      <w:pPr>
        <w:jc w:val="both"/>
        <w:rPr>
          <w:rFonts w:cs="Times New Roman"/>
          <w:color w:val="000000"/>
        </w:rPr>
      </w:pPr>
      <w:r w:rsidRPr="001A0F26">
        <w:rPr>
          <w:rFonts w:cs="Times New Roman"/>
        </w:rPr>
        <w:t>A gyermekeket is megilletik ugyanazon jogok, mint a felnőtteket</w:t>
      </w:r>
      <w:r w:rsidR="008B6FFF" w:rsidRPr="001A0F26">
        <w:rPr>
          <w:rFonts w:cs="Times New Roman"/>
        </w:rPr>
        <w:t>. Az emberi életek értéke között nem lehet jogilag</w:t>
      </w:r>
      <w:r w:rsidRPr="001A0F26">
        <w:rPr>
          <w:rFonts w:cs="Times New Roman"/>
        </w:rPr>
        <w:t xml:space="preserve"> </w:t>
      </w:r>
      <w:r w:rsidR="008B6FFF" w:rsidRPr="001A0F26">
        <w:rPr>
          <w:rFonts w:cs="Times New Roman"/>
        </w:rPr>
        <w:t xml:space="preserve">különbséget tenni. </w:t>
      </w:r>
      <w:r w:rsidR="002B3C43" w:rsidRPr="001A0F26">
        <w:rPr>
          <w:rFonts w:cs="Times New Roman"/>
          <w:color w:val="000000"/>
        </w:rPr>
        <w:t xml:space="preserve">Ahhoz azonban, hogy ezekkel a jogokkal </w:t>
      </w:r>
      <w:r w:rsidR="008B6FFF" w:rsidRPr="001A0F26">
        <w:rPr>
          <w:rFonts w:cs="Times New Roman"/>
          <w:color w:val="000000"/>
        </w:rPr>
        <w:t xml:space="preserve">a gyermekek </w:t>
      </w:r>
      <w:r w:rsidR="002B3C43" w:rsidRPr="001A0F26">
        <w:rPr>
          <w:rFonts w:cs="Times New Roman"/>
          <w:color w:val="000000"/>
        </w:rPr>
        <w:t xml:space="preserve">képesek legyenek élni, a felnőtteknek kell számukra biztosítani </w:t>
      </w:r>
      <w:r w:rsidR="001D295E" w:rsidRPr="001A0F26">
        <w:rPr>
          <w:rFonts w:cs="Times New Roman"/>
          <w:color w:val="000000"/>
        </w:rPr>
        <w:t>a</w:t>
      </w:r>
      <w:r w:rsidR="0030125B" w:rsidRPr="001A0F26">
        <w:rPr>
          <w:rFonts w:cs="Times New Roman"/>
          <w:color w:val="000000"/>
        </w:rPr>
        <w:t xml:space="preserve"> szükséges</w:t>
      </w:r>
      <w:r w:rsidR="002B3C43" w:rsidRPr="001A0F26">
        <w:rPr>
          <w:rFonts w:cs="Times New Roman"/>
          <w:color w:val="000000"/>
        </w:rPr>
        <w:t xml:space="preserve"> feltételeket. Minden gyermeknek</w:t>
      </w:r>
      <w:r w:rsidR="008B6FFF" w:rsidRPr="001A0F26">
        <w:rPr>
          <w:rFonts w:cs="Times New Roman"/>
          <w:color w:val="000000"/>
        </w:rPr>
        <w:t xml:space="preserve"> joga van a megfelelő testi, szellemi és erkölcsi fejlődéshez szükséges védelemre és gondoskodásra.</w:t>
      </w:r>
      <w:r w:rsidR="002B3C43" w:rsidRPr="001A0F26">
        <w:rPr>
          <w:rFonts w:cs="Times New Roman"/>
          <w:color w:val="000000"/>
        </w:rPr>
        <w:t xml:space="preserve"> A </w:t>
      </w:r>
      <w:r w:rsidR="008B6FFF" w:rsidRPr="001A0F26">
        <w:rPr>
          <w:rFonts w:cs="Times New Roman"/>
          <w:color w:val="000000"/>
        </w:rPr>
        <w:t>gyermek szülei, családja, az állam és a társadalom valamennyi tagja is köteles a gyerm</w:t>
      </w:r>
      <w:r w:rsidR="002B3C43" w:rsidRPr="001A0F26">
        <w:rPr>
          <w:rFonts w:cs="Times New Roman"/>
          <w:color w:val="000000"/>
        </w:rPr>
        <w:t xml:space="preserve">ek jogait tiszteletben tartani és </w:t>
      </w:r>
      <w:r w:rsidR="008B6FFF" w:rsidRPr="001A0F26">
        <w:rPr>
          <w:rFonts w:cs="Times New Roman"/>
          <w:color w:val="000000"/>
        </w:rPr>
        <w:t xml:space="preserve">biztosítani számára a megfelelő fejlődéshez szükséges feltételeket. </w:t>
      </w:r>
    </w:p>
    <w:p w:rsidR="00C21F21" w:rsidRPr="001A0F26" w:rsidRDefault="00C21F21" w:rsidP="002B3C43">
      <w:pPr>
        <w:jc w:val="both"/>
        <w:rPr>
          <w:rFonts w:cs="Times New Roman"/>
          <w:color w:val="000000"/>
        </w:rPr>
      </w:pPr>
    </w:p>
    <w:p w:rsidR="003D184D" w:rsidRPr="001A0F26" w:rsidRDefault="003D184D" w:rsidP="00A22B74">
      <w:pPr>
        <w:jc w:val="both"/>
        <w:rPr>
          <w:rFonts w:cs="Times New Roman"/>
        </w:rPr>
      </w:pPr>
      <w:r w:rsidRPr="001A0F26">
        <w:rPr>
          <w:rFonts w:cs="Times New Roman"/>
          <w:color w:val="000000"/>
        </w:rPr>
        <w:t>1989-ben New York-ban az</w:t>
      </w:r>
      <w:r w:rsidR="00525BFB" w:rsidRPr="001A0F26">
        <w:rPr>
          <w:rFonts w:cs="Times New Roman"/>
          <w:color w:val="000000"/>
        </w:rPr>
        <w:t xml:space="preserve"> </w:t>
      </w:r>
      <w:r w:rsidR="0030125B" w:rsidRPr="001A0F26">
        <w:rPr>
          <w:rFonts w:cs="Times New Roman"/>
          <w:color w:val="000000"/>
        </w:rPr>
        <w:t xml:space="preserve">ENSZ </w:t>
      </w:r>
      <w:r w:rsidR="00525BFB" w:rsidRPr="001A0F26">
        <w:rPr>
          <w:rFonts w:cs="Times New Roman"/>
          <w:color w:val="000000"/>
        </w:rPr>
        <w:t xml:space="preserve">tagállamok aláírtak egy </w:t>
      </w:r>
      <w:r w:rsidR="0030125B" w:rsidRPr="001A0F26">
        <w:rPr>
          <w:rFonts w:cs="Times New Roman"/>
          <w:color w:val="000000"/>
        </w:rPr>
        <w:t>egyezmény</w:t>
      </w:r>
      <w:r w:rsidR="00525BFB" w:rsidRPr="001A0F26">
        <w:rPr>
          <w:rFonts w:cs="Times New Roman"/>
          <w:color w:val="000000"/>
        </w:rPr>
        <w:t>t</w:t>
      </w:r>
      <w:r w:rsidR="0030125B" w:rsidRPr="001A0F26">
        <w:rPr>
          <w:rFonts w:cs="Times New Roman"/>
          <w:color w:val="000000"/>
        </w:rPr>
        <w:t xml:space="preserve"> </w:t>
      </w:r>
      <w:r w:rsidRPr="001A0F26">
        <w:rPr>
          <w:rFonts w:cs="Times New Roman"/>
          <w:color w:val="000000"/>
        </w:rPr>
        <w:t xml:space="preserve">a </w:t>
      </w:r>
      <w:r w:rsidR="001D295E" w:rsidRPr="001A0F26">
        <w:rPr>
          <w:rFonts w:cs="Times New Roman"/>
          <w:color w:val="000000"/>
        </w:rPr>
        <w:t>g</w:t>
      </w:r>
      <w:r w:rsidRPr="001A0F26">
        <w:rPr>
          <w:rFonts w:cs="Times New Roman"/>
          <w:color w:val="000000"/>
        </w:rPr>
        <w:t>yermek</w:t>
      </w:r>
      <w:r w:rsidR="001D295E" w:rsidRPr="001A0F26">
        <w:rPr>
          <w:rFonts w:cs="Times New Roman"/>
          <w:color w:val="000000"/>
        </w:rPr>
        <w:t>ek</w:t>
      </w:r>
      <w:r w:rsidRPr="001A0F26">
        <w:rPr>
          <w:rFonts w:cs="Times New Roman"/>
          <w:color w:val="000000"/>
        </w:rPr>
        <w:t xml:space="preserve"> jogairól</w:t>
      </w:r>
      <w:r w:rsidR="0030125B" w:rsidRPr="001A0F26">
        <w:rPr>
          <w:rFonts w:cs="Times New Roman"/>
          <w:color w:val="000000"/>
        </w:rPr>
        <w:t>.</w:t>
      </w:r>
      <w:r w:rsidRPr="001A0F26">
        <w:rPr>
          <w:rFonts w:cs="Times New Roman"/>
          <w:color w:val="000000"/>
        </w:rPr>
        <w:t xml:space="preserve"> </w:t>
      </w:r>
      <w:r w:rsidR="0030125B" w:rsidRPr="001A0F26">
        <w:rPr>
          <w:rFonts w:cs="Times New Roman"/>
          <w:color w:val="000000"/>
        </w:rPr>
        <w:t xml:space="preserve">Ez a </w:t>
      </w:r>
      <w:r w:rsidRPr="001A0F26">
        <w:rPr>
          <w:rFonts w:cs="Times New Roman"/>
        </w:rPr>
        <w:t xml:space="preserve">megállapodás, azért jött létre, hogy a világ minden országában ugyanazokat a gyermekjogokat tartsák be. </w:t>
      </w:r>
      <w:r w:rsidR="00D43583" w:rsidRPr="001A0F26">
        <w:rPr>
          <w:rFonts w:cs="Times New Roman"/>
        </w:rPr>
        <w:t xml:space="preserve">1991-ben </w:t>
      </w:r>
      <w:r w:rsidRPr="001A0F26">
        <w:rPr>
          <w:rFonts w:cs="Times New Roman"/>
        </w:rPr>
        <w:t>Magyar</w:t>
      </w:r>
      <w:r w:rsidR="00216DB7" w:rsidRPr="001A0F26">
        <w:rPr>
          <w:rFonts w:cs="Times New Roman"/>
        </w:rPr>
        <w:t>ország is aláírta az Egyezményt</w:t>
      </w:r>
      <w:r w:rsidR="0030125B" w:rsidRPr="001A0F26">
        <w:rPr>
          <w:rFonts w:cs="Times New Roman"/>
        </w:rPr>
        <w:t>. Az Egyezményben</w:t>
      </w:r>
      <w:r w:rsidR="001B5F8E" w:rsidRPr="001A0F26">
        <w:rPr>
          <w:rFonts w:cs="Times New Roman"/>
        </w:rPr>
        <w:t xml:space="preserve"> foglalta</w:t>
      </w:r>
      <w:r w:rsidR="0030125B" w:rsidRPr="001A0F26">
        <w:rPr>
          <w:rFonts w:cs="Times New Roman"/>
        </w:rPr>
        <w:t>k</w:t>
      </w:r>
      <w:r w:rsidR="001B5F8E" w:rsidRPr="001A0F26">
        <w:rPr>
          <w:rFonts w:cs="Times New Roman"/>
        </w:rPr>
        <w:t xml:space="preserve">at beépítették Magyarország jogrendjébe. </w:t>
      </w:r>
      <w:r w:rsidR="00A22B74" w:rsidRPr="001A0F26">
        <w:rPr>
          <w:rFonts w:cs="Times New Roman"/>
        </w:rPr>
        <w:t>Sok jogszabály rögzíti különböző szempontok szerint a gyermekek jogait.</w:t>
      </w:r>
    </w:p>
    <w:p w:rsidR="003D184D" w:rsidRPr="001A0F26" w:rsidRDefault="00C21F21" w:rsidP="00A22B74">
      <w:pPr>
        <w:jc w:val="both"/>
        <w:rPr>
          <w:rFonts w:cs="Times New Roman"/>
        </w:rPr>
      </w:pPr>
      <w:r w:rsidRPr="001A0F26">
        <w:rPr>
          <w:rFonts w:cs="Times New Roman"/>
        </w:rPr>
        <w:t>Tájékoztatónkban</w:t>
      </w:r>
      <w:r w:rsidR="00A22B74" w:rsidRPr="001A0F26">
        <w:rPr>
          <w:rFonts w:cs="Times New Roman"/>
        </w:rPr>
        <w:t xml:space="preserve"> a Gyermekjogi-egyezmény mentén röviden</w:t>
      </w:r>
      <w:r w:rsidRPr="001A0F26">
        <w:rPr>
          <w:rFonts w:cs="Times New Roman"/>
        </w:rPr>
        <w:t xml:space="preserve"> ismertetjük a gyermekjogokat, majd </w:t>
      </w:r>
      <w:r w:rsidR="00A22B74" w:rsidRPr="001A0F26">
        <w:rPr>
          <w:rFonts w:cs="Times New Roman"/>
        </w:rPr>
        <w:t xml:space="preserve">külön </w:t>
      </w:r>
      <w:r w:rsidRPr="001A0F26">
        <w:rPr>
          <w:rFonts w:cs="Times New Roman"/>
        </w:rPr>
        <w:t>kitérünk az egészségügyi ellátással összefüggő gyermekjogokra és az érvényesítésükhöz szükséges szülői kötelezettségekre.</w:t>
      </w:r>
    </w:p>
    <w:p w:rsidR="00846FDA" w:rsidRPr="001A0F26" w:rsidRDefault="00846FDA" w:rsidP="003D184D">
      <w:pPr>
        <w:rPr>
          <w:rFonts w:cs="Times New Roman"/>
        </w:rPr>
      </w:pPr>
    </w:p>
    <w:p w:rsidR="00846FDA" w:rsidRPr="001A0F26" w:rsidRDefault="002C7A74" w:rsidP="003D184D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163195</wp:posOffset>
                </wp:positionV>
                <wp:extent cx="320040" cy="236220"/>
                <wp:effectExtent l="0" t="0" r="0" b="444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1" w:rsidRPr="003C0DAE" w:rsidRDefault="00AF13E1" w:rsidP="00A80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0DAE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4" o:spid="_x0000_s1028" style="position:absolute;margin-left:84.95pt;margin-top:12.85pt;width:25.2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dihAIAAAwFAAAOAAAAZHJzL2Uyb0RvYy54bWysVNuO0zAQfUfiHyy/d3PZtNtEm672QhHS&#10;AisWPsB1nMbCsY3tNl0Q/8540pYu8IAQeXBsz3h8Zs4ZX17tekW2wnlpdE2zs5QSoblppF7X9NPH&#10;5WROiQ9MN0wZLWr6JDy9Wrx8cTnYSuSmM6oRjkAQ7avB1rQLwVZJ4nkneubPjBUajK1xPQuwdOuk&#10;cWyA6L1K8jSdJYNxjXWGC+9h92400gXGb1vBw/u29SIQVVPAFnB0OK7imCwuWbV2zHaS72Gwf0DR&#10;M6nh0mOoOxYY2Tj5W6hecme8acMZN31i2lZygTlANln6SzaPHbMCc4HieHssk/9/Yfm77YMjsqnp&#10;lBLNeqDoAxSN6bUSpIjlGayvwOvRPriYoLf3hn/2RJvbDrzEtXNm6ARrAFQW/ZNnB+LCw1GyGt6a&#10;BqKzTTBYqV3r+hgQakB2SMjTkRCxC4TD5jlQXABtHEz5+SzPkbCEVYfD1vnwWpiexElNHUDH4Gx7&#10;70MEw6qDC4I3SjZLqRQu3Hp1qxzZMtDGEj/EDzmeuikdnbWJx8aI4w5ghDuiLaJFrr+VWV6kN3k5&#10;Wc7mF5NiWUwn5UU6n6RZeVPO0qIs7pbfI8CsqDrZNELfSy0OusuKv+N13wGjYlB5ZKhpOc2nmPsz&#10;9P40yRS/PyXZywBtqGRf0/nRiVWR11e6gbRZFZhU4zx5Dh+rDDU4/LEqqIJI/CigsFvtUGX5QVIr&#10;0zyBLJwB2oBheEJg0hn3lZIB2rGm/suGOUGJeqNBWmVWRCEEXBTTC1ACcaeW1amFaQ6hahooGae3&#10;Yez5jXVy3cFNGZZKm2uQYytRKlGqI6q9iKHlMKf98xB7+nSNXj8fscUPAAAA//8DAFBLAwQUAAYA&#10;CAAAACEA/DHfM90AAAAJAQAADwAAAGRycy9kb3ducmV2LnhtbEyPwU7DMBBE70j8g7VI3KiNSwMJ&#10;cSqE1BNwoEXiuo23SUS8DrHThr/HnOhxtE8zb8v17HpxpDF0ng3cLhQI4trbjhsDH7vNzQOIEJEt&#10;9p7JwA8FWFeXFyUW1p/4nY7b2IhUwqFAA22MQyFlqFtyGBZ+IE63gx8dxhTHRtoRT6nc9VIrlUmH&#10;HaeFFgd6bqn+2k7OAGZ39vvtsHzdvUwZ5s2sNqtPZcz11fz0CCLSHP9h+NNP6lAlp72f2AbRp5zl&#10;eUIN6NU9iARorZYg9gYynYOsSnn+QfULAAD//wMAUEsBAi0AFAAGAAgAAAAhALaDOJL+AAAA4QEA&#10;ABMAAAAAAAAAAAAAAAAAAAAAAFtDb250ZW50X1R5cGVzXS54bWxQSwECLQAUAAYACAAAACEAOP0h&#10;/9YAAACUAQAACwAAAAAAAAAAAAAAAAAvAQAAX3JlbHMvLnJlbHNQSwECLQAUAAYACAAAACEARggH&#10;YoQCAAAMBQAADgAAAAAAAAAAAAAAAAAuAgAAZHJzL2Uyb0RvYy54bWxQSwECLQAUAAYACAAAACEA&#10;/DHfM90AAAAJAQAADwAAAAAAAAAAAAAAAADeBAAAZHJzL2Rvd25yZXYueG1sUEsFBgAAAAAEAAQA&#10;8wAAAOgFAAAAAA==&#10;" stroked="f">
                <v:textbox>
                  <w:txbxContent>
                    <w:p w:rsidR="00AF13E1" w:rsidRPr="003C0DAE" w:rsidRDefault="00AF13E1" w:rsidP="00A801B5">
                      <w:pPr>
                        <w:rPr>
                          <w:sz w:val="16"/>
                          <w:szCs w:val="16"/>
                        </w:rPr>
                      </w:pPr>
                      <w:r w:rsidRPr="003C0DAE">
                        <w:rPr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:rsidR="00846FDA" w:rsidRPr="001A0F26" w:rsidRDefault="00846FDA" w:rsidP="003D184D">
      <w:pPr>
        <w:rPr>
          <w:rFonts w:cs="Times New Roman"/>
        </w:rPr>
      </w:pPr>
    </w:p>
    <w:p w:rsidR="00C21F21" w:rsidRPr="001A0F26" w:rsidRDefault="00555943" w:rsidP="00BF2260">
      <w:pPr>
        <w:jc w:val="center"/>
        <w:rPr>
          <w:b/>
        </w:rPr>
      </w:pPr>
      <w:r w:rsidRPr="001A0F26">
        <w:rPr>
          <w:b/>
        </w:rPr>
        <w:t>Az ENSZ Gyermek Jogairól szóló Egyezményének rendelkezései:</w:t>
      </w:r>
    </w:p>
    <w:p w:rsidR="00555943" w:rsidRPr="001A0F26" w:rsidRDefault="002D7DB9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t>Az itt felsorolt gyermekjogok mindenkit megilletnek, aki még nem múlt el 18 éves.</w:t>
      </w:r>
    </w:p>
    <w:p w:rsidR="00D62FAA" w:rsidRPr="001A0F26" w:rsidRDefault="002D7DB9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Tilos a megkülönböztetés. E</w:t>
      </w:r>
      <w:r w:rsidRPr="001A0F26">
        <w:t>zek a jogok mindenkit megilletnek</w:t>
      </w:r>
      <w:r w:rsidR="00D62FAA" w:rsidRPr="001A0F26">
        <w:rPr>
          <w:rFonts w:cs="Times New Roman"/>
        </w:rPr>
        <w:t xml:space="preserve">, függetlenül fajától, vallásától és képességeitől, valamint attól, hogy mit gondol, mond </w:t>
      </w:r>
      <w:r w:rsidRPr="001A0F26">
        <w:rPr>
          <w:rFonts w:cs="Times New Roman"/>
        </w:rPr>
        <w:t>vagy,</w:t>
      </w:r>
      <w:r w:rsidR="00D62FAA" w:rsidRPr="001A0F26">
        <w:rPr>
          <w:rFonts w:cs="Times New Roman"/>
        </w:rPr>
        <w:t xml:space="preserve"> hogy milyen családból származik.</w:t>
      </w:r>
    </w:p>
    <w:p w:rsidR="00D62FAA" w:rsidRPr="001A0F26" w:rsidRDefault="00D62FAA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A</w:t>
      </w:r>
      <w:r w:rsidR="002D7DB9" w:rsidRPr="001A0F26">
        <w:rPr>
          <w:rFonts w:cs="Times New Roman"/>
        </w:rPr>
        <w:t xml:space="preserve"> felnőtteknek, a </w:t>
      </w:r>
      <w:r w:rsidRPr="001A0F26">
        <w:rPr>
          <w:rFonts w:cs="Times New Roman"/>
        </w:rPr>
        <w:t>gyer</w:t>
      </w:r>
      <w:r w:rsidR="001D295E" w:rsidRPr="001A0F26">
        <w:rPr>
          <w:rFonts w:cs="Times New Roman"/>
        </w:rPr>
        <w:t>m</w:t>
      </w:r>
      <w:r w:rsidRPr="001A0F26">
        <w:rPr>
          <w:rFonts w:cs="Times New Roman"/>
        </w:rPr>
        <w:t xml:space="preserve">ekekkel foglalkozó </w:t>
      </w:r>
      <w:proofErr w:type="spellStart"/>
      <w:r w:rsidRPr="001A0F26">
        <w:rPr>
          <w:rFonts w:cs="Times New Roman"/>
        </w:rPr>
        <w:t>szerveze</w:t>
      </w:r>
      <w:r w:rsidR="00846FDA" w:rsidRPr="001A0F26">
        <w:rPr>
          <w:rFonts w:cs="Times New Roman"/>
        </w:rPr>
        <w:t>-tek</w:t>
      </w:r>
      <w:r w:rsidRPr="001A0F26">
        <w:rPr>
          <w:rFonts w:cs="Times New Roman"/>
        </w:rPr>
        <w:t>nek</w:t>
      </w:r>
      <w:proofErr w:type="spellEnd"/>
      <w:r w:rsidRPr="001A0F26">
        <w:rPr>
          <w:rFonts w:cs="Times New Roman"/>
        </w:rPr>
        <w:t xml:space="preserve"> </w:t>
      </w:r>
      <w:r w:rsidR="002D7DB9" w:rsidRPr="001A0F26">
        <w:rPr>
          <w:rFonts w:cs="Times New Roman"/>
        </w:rPr>
        <w:t xml:space="preserve">minden gyermekeket érintő helyzetben </w:t>
      </w:r>
      <w:r w:rsidR="002D7DB9" w:rsidRPr="001A0F26">
        <w:t>olyan döntést kell hozniuk,</w:t>
      </w:r>
      <w:r w:rsidR="002D7DB9" w:rsidRPr="001A0F26">
        <w:rPr>
          <w:rFonts w:cs="Times New Roman"/>
        </w:rPr>
        <w:t xml:space="preserve"> ami a gyermekek</w:t>
      </w:r>
      <w:r w:rsidR="00846FDA" w:rsidRPr="001A0F26">
        <w:rPr>
          <w:rFonts w:cs="Times New Roman"/>
        </w:rPr>
        <w:t xml:space="preserve"> számára</w:t>
      </w:r>
      <w:r w:rsidR="002D7DB9" w:rsidRPr="001A0F26">
        <w:rPr>
          <w:rFonts w:cs="Times New Roman"/>
        </w:rPr>
        <w:t xml:space="preserve"> a legjobb.</w:t>
      </w:r>
    </w:p>
    <w:p w:rsidR="00947FA8" w:rsidRPr="001A0F26" w:rsidRDefault="002D7DB9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t>Az államnak mindent meg kell</w:t>
      </w:r>
      <w:r w:rsidR="00846FDA" w:rsidRPr="001A0F26">
        <w:t xml:space="preserve"> tennie,</w:t>
      </w:r>
      <w:r w:rsidRPr="001A0F26">
        <w:t xml:space="preserve"> amit csak tud, hogy a gyermekjogok a lehető legjobban érvényesüljenek.</w:t>
      </w:r>
    </w:p>
    <w:p w:rsidR="00933F5A" w:rsidRPr="001A0F26" w:rsidRDefault="00C7579B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  <w:shd w:val="clear" w:color="auto" w:fill="FFFFFF"/>
        </w:rPr>
        <w:t>Az államnak lehetővé kell tennie, hogy a család és a közösségek megtanítsák a gyermekeknek, milyen jogaik vannak, és hogyan élhetnek velük</w:t>
      </w:r>
      <w:r w:rsidR="00947FA8" w:rsidRPr="001A0F26">
        <w:rPr>
          <w:rFonts w:cs="Times New Roman"/>
        </w:rPr>
        <w:t>.</w:t>
      </w:r>
    </w:p>
    <w:p w:rsidR="00933F5A" w:rsidRPr="001A0F26" w:rsidRDefault="00933F5A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Minden gyer</w:t>
      </w:r>
      <w:r w:rsidR="00122CDE" w:rsidRPr="001A0F26">
        <w:rPr>
          <w:rFonts w:cs="Times New Roman"/>
        </w:rPr>
        <w:t>m</w:t>
      </w:r>
      <w:r w:rsidRPr="001A0F26">
        <w:rPr>
          <w:rFonts w:cs="Times New Roman"/>
        </w:rPr>
        <w:t>eknek joga van az élethez. A</w:t>
      </w:r>
      <w:r w:rsidR="000A7C5D" w:rsidRPr="001A0F26">
        <w:rPr>
          <w:rFonts w:cs="Times New Roman"/>
        </w:rPr>
        <w:t>z</w:t>
      </w:r>
      <w:r w:rsidRPr="001A0F26">
        <w:rPr>
          <w:rFonts w:cs="Times New Roman"/>
        </w:rPr>
        <w:t xml:space="preserve"> </w:t>
      </w:r>
      <w:r w:rsidR="000A7C5D" w:rsidRPr="001A0F26">
        <w:rPr>
          <w:rFonts w:cs="Times New Roman"/>
        </w:rPr>
        <w:t>á</w:t>
      </w:r>
      <w:r w:rsidR="000A7C5D" w:rsidRPr="001A0F26">
        <w:rPr>
          <w:rFonts w:cs="Times New Roman"/>
          <w:color w:val="000000"/>
        </w:rPr>
        <w:t xml:space="preserve">llam a lehetséges legnagyobb mértékben biztosítja a gyermek </w:t>
      </w:r>
      <w:proofErr w:type="spellStart"/>
      <w:r w:rsidR="000A7C5D" w:rsidRPr="001A0F26">
        <w:rPr>
          <w:rFonts w:cs="Times New Roman"/>
          <w:color w:val="000000"/>
        </w:rPr>
        <w:t>életbenmaradását</w:t>
      </w:r>
      <w:proofErr w:type="spellEnd"/>
      <w:r w:rsidR="000A7C5D" w:rsidRPr="001A0F26">
        <w:rPr>
          <w:rFonts w:cs="Times New Roman"/>
          <w:color w:val="000000"/>
        </w:rPr>
        <w:t xml:space="preserve"> és fejlődését.</w:t>
      </w:r>
    </w:p>
    <w:p w:rsidR="00933F5A" w:rsidRPr="001A0F26" w:rsidRDefault="00933F5A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Minden gyer</w:t>
      </w:r>
      <w:r w:rsidR="00122CDE" w:rsidRPr="001A0F26">
        <w:rPr>
          <w:rFonts w:cs="Times New Roman"/>
        </w:rPr>
        <w:t>m</w:t>
      </w:r>
      <w:r w:rsidRPr="001A0F26">
        <w:rPr>
          <w:rFonts w:cs="Times New Roman"/>
        </w:rPr>
        <w:t>eknek joga van, hogy</w:t>
      </w:r>
      <w:r w:rsidR="00846FDA" w:rsidRPr="001A0F26">
        <w:rPr>
          <w:rFonts w:cs="Times New Roman"/>
        </w:rPr>
        <w:t xml:space="preserve"> anyakönyvezzék, hogy l</w:t>
      </w:r>
      <w:r w:rsidRPr="001A0F26">
        <w:rPr>
          <w:rFonts w:cs="Times New Roman"/>
        </w:rPr>
        <w:t xml:space="preserve">egyen neve, </w:t>
      </w:r>
      <w:r w:rsidR="00846FDA" w:rsidRPr="001A0F26">
        <w:rPr>
          <w:rFonts w:cs="Times New Roman"/>
        </w:rPr>
        <w:t>és állampolgársága,</w:t>
      </w:r>
      <w:r w:rsidRPr="001A0F26">
        <w:rPr>
          <w:rFonts w:cs="Times New Roman"/>
        </w:rPr>
        <w:t xml:space="preserve"> hogy ismerje szüleit, és lehetőség szerint azok gondoskodjanak róla.</w:t>
      </w:r>
    </w:p>
    <w:p w:rsidR="00393A2B" w:rsidRPr="001A0F26" w:rsidRDefault="00DE525F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t xml:space="preserve">Az államnak tiszteletben kell tartania </w:t>
      </w:r>
      <w:r w:rsidR="00393A2B" w:rsidRPr="001A0F26">
        <w:rPr>
          <w:rFonts w:cs="Times New Roman"/>
        </w:rPr>
        <w:t>a gyer</w:t>
      </w:r>
      <w:r w:rsidRPr="001A0F26">
        <w:rPr>
          <w:rFonts w:cs="Times New Roman"/>
        </w:rPr>
        <w:t>m</w:t>
      </w:r>
      <w:r w:rsidR="00393A2B" w:rsidRPr="001A0F26">
        <w:rPr>
          <w:rFonts w:cs="Times New Roman"/>
        </w:rPr>
        <w:t>ek</w:t>
      </w:r>
      <w:r w:rsidR="00846FDA" w:rsidRPr="001A0F26">
        <w:rPr>
          <w:rFonts w:cs="Times New Roman"/>
        </w:rPr>
        <w:t>ek</w:t>
      </w:r>
      <w:r w:rsidR="00393A2B" w:rsidRPr="001A0F26">
        <w:rPr>
          <w:rFonts w:cs="Times New Roman"/>
        </w:rPr>
        <w:t xml:space="preserve"> névhez, állampolgársághoz és családi kapcsolatokhoz való jogát.</w:t>
      </w:r>
    </w:p>
    <w:p w:rsidR="00BE20D6" w:rsidRPr="001A0F26" w:rsidRDefault="0012140A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A gyer</w:t>
      </w:r>
      <w:r w:rsidR="00122CDE" w:rsidRPr="001A0F26">
        <w:rPr>
          <w:rFonts w:cs="Times New Roman"/>
        </w:rPr>
        <w:t>m</w:t>
      </w:r>
      <w:r w:rsidRPr="001A0F26">
        <w:rPr>
          <w:rFonts w:cs="Times New Roman"/>
        </w:rPr>
        <w:t>ekeket nem szabad szüleiktől elszakítani, legfeljebb saját érdekükben. Azoknak a gyer</w:t>
      </w:r>
      <w:r w:rsidR="00122CDE" w:rsidRPr="001A0F26">
        <w:rPr>
          <w:rFonts w:cs="Times New Roman"/>
        </w:rPr>
        <w:t>m</w:t>
      </w:r>
      <w:r w:rsidRPr="001A0F26">
        <w:rPr>
          <w:rFonts w:cs="Times New Roman"/>
        </w:rPr>
        <w:t>ekeknek, akiknek elváltak a szülei, joguk van mindkét szülővel tartani a kapcsolatot, hacsak ez nem sérti a gyer</w:t>
      </w:r>
      <w:r w:rsidR="00846FDA" w:rsidRPr="001A0F26">
        <w:rPr>
          <w:rFonts w:cs="Times New Roman"/>
        </w:rPr>
        <w:t>mek</w:t>
      </w:r>
      <w:r w:rsidRPr="001A0F26">
        <w:rPr>
          <w:rFonts w:cs="Times New Roman"/>
        </w:rPr>
        <w:t>ek érdekét.</w:t>
      </w:r>
    </w:p>
    <w:p w:rsidR="0050205E" w:rsidRPr="001A0F26" w:rsidRDefault="0050205E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Azoknak a családoknak, amelyek több országba szakadtak, joguk van ezek között az országok között utazni azért, hogy a gyer</w:t>
      </w:r>
      <w:r w:rsidR="00B57029" w:rsidRPr="001A0F26">
        <w:rPr>
          <w:rFonts w:cs="Times New Roman"/>
        </w:rPr>
        <w:t>m</w:t>
      </w:r>
      <w:r w:rsidRPr="001A0F26">
        <w:rPr>
          <w:rFonts w:cs="Times New Roman"/>
        </w:rPr>
        <w:t>ekek és szüleik kapcsolatban maradhassanak vagy, hogy újra egyesülhessen a család.</w:t>
      </w:r>
    </w:p>
    <w:p w:rsidR="00EC21B3" w:rsidRPr="001A0F26" w:rsidRDefault="00EC21B3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A</w:t>
      </w:r>
      <w:r w:rsidR="007424BB" w:rsidRPr="001A0F26">
        <w:rPr>
          <w:rFonts w:cs="Times New Roman"/>
        </w:rPr>
        <w:t xml:space="preserve">z államoknak </w:t>
      </w:r>
      <w:r w:rsidRPr="001A0F26">
        <w:rPr>
          <w:rFonts w:cs="Times New Roman"/>
        </w:rPr>
        <w:t>mindent meg kell tenniük azért, hogy a gyer</w:t>
      </w:r>
      <w:r w:rsidR="00B57029" w:rsidRPr="001A0F26">
        <w:rPr>
          <w:rFonts w:cs="Times New Roman"/>
        </w:rPr>
        <w:t>m</w:t>
      </w:r>
      <w:r w:rsidRPr="001A0F26">
        <w:rPr>
          <w:rFonts w:cs="Times New Roman"/>
        </w:rPr>
        <w:t xml:space="preserve">ekeket ne vihessék el </w:t>
      </w:r>
      <w:r w:rsidR="00B57029" w:rsidRPr="001A0F26">
        <w:rPr>
          <w:rFonts w:cs="Times New Roman"/>
        </w:rPr>
        <w:t>jogtalanul</w:t>
      </w:r>
      <w:r w:rsidRPr="001A0F26">
        <w:rPr>
          <w:rFonts w:cs="Times New Roman"/>
        </w:rPr>
        <w:t xml:space="preserve"> hazájukból.</w:t>
      </w:r>
    </w:p>
    <w:p w:rsidR="00A50ED9" w:rsidRPr="001A0F26" w:rsidRDefault="00A50ED9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</w:rPr>
      </w:pPr>
      <w:r w:rsidRPr="001A0F26">
        <w:rPr>
          <w:rFonts w:cs="Times New Roman"/>
        </w:rPr>
        <w:t>A gyer</w:t>
      </w:r>
      <w:r w:rsidR="00B57029" w:rsidRPr="001A0F26">
        <w:rPr>
          <w:rFonts w:cs="Times New Roman"/>
        </w:rPr>
        <w:t>m</w:t>
      </w:r>
      <w:r w:rsidRPr="001A0F26">
        <w:rPr>
          <w:rFonts w:cs="Times New Roman"/>
        </w:rPr>
        <w:t>ekeknek joguk van arra, hogy megmondják, szerintük mi történjen, amikor a felnőttek rájuk vonatkozó döntéseket hoznak, és joguk van ahhoz is, hogy őket meghallgassák, véleményüket tekintetbe vegyék.</w:t>
      </w:r>
    </w:p>
    <w:p w:rsidR="00B54B00" w:rsidRPr="001A0F26" w:rsidRDefault="002C7A74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609600</wp:posOffset>
                </wp:positionV>
                <wp:extent cx="320040" cy="1892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1" w:rsidRPr="003C0DAE" w:rsidRDefault="00AF13E1" w:rsidP="00A80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5" o:spid="_x0000_s1029" style="position:absolute;left:0;text-align:left;margin-left:108.95pt;margin-top:48pt;width:25.2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CMhAIAAAwFAAAOAAAAZHJzL2Uyb0RvYy54bWysVNuO0zAQfUfiHyy/d3PZdLeJNl3thSKk&#10;BVYsfIAbO42FYxvbbbog/p3xpC0t8IAQeXA89nh8Zs4ZX11ve0U2wnlpdE2zs5QSoRvDpV7V9NPH&#10;xWRGiQ9Mc6aMFjV9Fp5ez1++uBpsJXLTGcWFIxBE+2qwNe1CsFWS+KYTPfNnxgoNm61xPQtgulXC&#10;HRsgeq+SPE0vksE4bp1phPewej9u0jnGb1vRhPdt60UgqqaALeDocFzGMZlfsWrlmO1ks4PB/gFF&#10;z6SGSw+h7llgZO3kb6F62TjjTRvOGtMnpm1lIzAHyCZLf8nmqWNWYC5QHG8PZfL/L2zzbvPoiOQ1&#10;zSnRrAeKPkDRmF4pQaaxPIP1FXg92UcXE/T2wTSfPdHmrgMvceOcGTrBOIDKon9yciAaHo6S5fDW&#10;cIjO1sFgpbat62NAqAHZIiHPB0LENpAGFs+B4gJoa2Arm5X5ORKWsGp/2DofXgvTkzipqQPoGJxt&#10;HnyIYFi1d0HwRkm+kEqh4VbLO+XIhoE2Fvghfsjx2E3p6KxNPDZGHFcAI9wR9yJa5PpbmeVFepuX&#10;k8XF7HJSLIrppLxMZ5M0K2/Li7Qoi/vF9wgwK6pOci70g9Rir7us+Dtedx0wKgaVR4aaltN8irmf&#10;oPfHSab4/SnJXgZoQyX7ms4OTqyKvL7SHNJmVWBSjfPkFD5WGWqw/2NVUAWR+FFAYbvcosrO95Ja&#10;Gv4MsnAGaAOG4QmBSWfcV0oGaMea+i9r5gQl6o0GaZVZEYUQ0CimlzkY7nhnebzDdAOhahooGad3&#10;Yez5tXVy1cFNGZZKmxuQYytRKlGqI6qdiKHlMKfd8xB7+thGr5+P2PwHAAAA//8DAFBLAwQUAAYA&#10;CAAAACEAz2pK798AAAAKAQAADwAAAGRycy9kb3ducmV2LnhtbEyPwU7DMBBE70j8g7VI3KjdlIYk&#10;xKkQUk/AgRaJ6zZ2k4h4HWKnDX/PcqLH1T7NvCk3s+vFyY6h86RhuVAgLNXedNRo+Nhv7zIQISIZ&#10;7D1ZDT82wKa6viqxMP5M7/a0i43gEAoFamhjHAopQ91ah2HhB0v8O/rRYeRzbKQZ8czhrpeJUql0&#10;2BE3tDjY59bWX7vJacD03ny/HVev+5cpxbyZ1Xb9qbS+vZmfHkFEO8d/GP70WR0qdjr4iUwQvYZk&#10;+ZAzqiFPeRMDSZqtQByYTNYZyKqUlxOqXwAAAP//AwBQSwECLQAUAAYACAAAACEAtoM4kv4AAADh&#10;AQAAEwAAAAAAAAAAAAAAAAAAAAAAW0NvbnRlbnRfVHlwZXNdLnhtbFBLAQItABQABgAIAAAAIQA4&#10;/SH/1gAAAJQBAAALAAAAAAAAAAAAAAAAAC8BAABfcmVscy8ucmVsc1BLAQItABQABgAIAAAAIQAB&#10;vZCMhAIAAAwFAAAOAAAAAAAAAAAAAAAAAC4CAABkcnMvZTJvRG9jLnhtbFBLAQItABQABgAIAAAA&#10;IQDPakrv3wAAAAoBAAAPAAAAAAAAAAAAAAAAAN4EAABkcnMvZG93bnJldi54bWxQSwUGAAAAAAQA&#10;BADzAAAA6gUAAAAA&#10;" stroked="f">
                <v:textbox>
                  <w:txbxContent>
                    <w:p w:rsidR="00AF13E1" w:rsidRPr="003C0DAE" w:rsidRDefault="00AF13E1" w:rsidP="00A801B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54B00" w:rsidRPr="001A0F26">
        <w:rPr>
          <w:rFonts w:cs="Times New Roman"/>
          <w:color w:val="000000"/>
        </w:rPr>
        <w:t>A gyermeknek jog</w:t>
      </w:r>
      <w:r w:rsidR="00B57029" w:rsidRPr="001A0F26">
        <w:rPr>
          <w:rFonts w:cs="Times New Roman"/>
          <w:color w:val="000000"/>
        </w:rPr>
        <w:t>a</w:t>
      </w:r>
      <w:r w:rsidR="00B54B00" w:rsidRPr="001A0F26">
        <w:rPr>
          <w:rFonts w:cs="Times New Roman"/>
          <w:color w:val="000000"/>
        </w:rPr>
        <w:t xml:space="preserve"> van a véleménynyilvánítás szabadságára,</w:t>
      </w:r>
      <w:r w:rsidR="00B57029" w:rsidRPr="001A0F26">
        <w:rPr>
          <w:rFonts w:cs="Times New Roman"/>
          <w:color w:val="000000"/>
        </w:rPr>
        <w:t xml:space="preserve"> joga</w:t>
      </w:r>
      <w:r w:rsidR="00B54B00" w:rsidRPr="001A0F26">
        <w:rPr>
          <w:rFonts w:cs="Times New Roman"/>
          <w:color w:val="000000"/>
        </w:rPr>
        <w:t xml:space="preserve"> van információhoz jutni és ezt másokkal megosztani mindaddig, amíg</w:t>
      </w:r>
      <w:r w:rsidR="00B57029" w:rsidRPr="001A0F26">
        <w:rPr>
          <w:rFonts w:cs="Times New Roman"/>
          <w:color w:val="000000"/>
        </w:rPr>
        <w:t xml:space="preserve"> az információ </w:t>
      </w:r>
      <w:r w:rsidR="00B54B00" w:rsidRPr="001A0F26">
        <w:rPr>
          <w:rFonts w:cs="Times New Roman"/>
          <w:color w:val="000000"/>
        </w:rPr>
        <w:t>másokra nézve nem káros.</w:t>
      </w:r>
    </w:p>
    <w:p w:rsidR="00334F22" w:rsidRPr="00AF13E1" w:rsidRDefault="00F11E88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AF13E1">
        <w:rPr>
          <w:rFonts w:cs="Times New Roman"/>
          <w:color w:val="000000"/>
        </w:rPr>
        <w:lastRenderedPageBreak/>
        <w:t>Az állam tiszteletben tartja a gyermek jogát a gondolat-, a lelkiismeret- és a vallásszabadságra</w:t>
      </w:r>
      <w:r w:rsidR="00E56AE8" w:rsidRPr="00AF13E1">
        <w:rPr>
          <w:rFonts w:cs="Times New Roman"/>
          <w:color w:val="000000"/>
        </w:rPr>
        <w:t>, és a szülőknek azt a jogát és kötelességét, hogy a gyermeket e jogának gyakorlásában képességei fejlettségének megfelelően irányítsák.</w:t>
      </w:r>
    </w:p>
    <w:p w:rsidR="00B54B00" w:rsidRPr="00AF13E1" w:rsidRDefault="00B54B00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AF13E1">
        <w:rPr>
          <w:rFonts w:cs="Times New Roman"/>
          <w:color w:val="000000"/>
        </w:rPr>
        <w:t>A gyer</w:t>
      </w:r>
      <w:r w:rsidR="002A7C1E" w:rsidRPr="00AF13E1">
        <w:rPr>
          <w:rFonts w:cs="Times New Roman"/>
          <w:color w:val="000000"/>
        </w:rPr>
        <w:t>m</w:t>
      </w:r>
      <w:r w:rsidR="00AF13E1">
        <w:rPr>
          <w:rFonts w:cs="Times New Roman"/>
          <w:color w:val="000000"/>
        </w:rPr>
        <w:t>eknek joga</w:t>
      </w:r>
      <w:r w:rsidR="00CB3285" w:rsidRPr="00AF13E1">
        <w:rPr>
          <w:rFonts w:cs="Times New Roman"/>
          <w:color w:val="000000"/>
        </w:rPr>
        <w:t xml:space="preserve"> van másokkal</w:t>
      </w:r>
      <w:r w:rsidRPr="00AF13E1">
        <w:rPr>
          <w:rFonts w:cs="Times New Roman"/>
          <w:color w:val="000000"/>
        </w:rPr>
        <w:t xml:space="preserve"> találkozni, csoportokhoz csatlakozni mindad</w:t>
      </w:r>
      <w:r w:rsidR="00AF13E1">
        <w:rPr>
          <w:rFonts w:cs="Times New Roman"/>
          <w:color w:val="000000"/>
        </w:rPr>
        <w:t>dig, amíg ezzel nem akadályoz</w:t>
      </w:r>
      <w:r w:rsidRPr="00AF13E1">
        <w:rPr>
          <w:rFonts w:cs="Times New Roman"/>
          <w:color w:val="000000"/>
        </w:rPr>
        <w:t xml:space="preserve"> másokat jog</w:t>
      </w:r>
      <w:r w:rsidR="00AF13E1">
        <w:rPr>
          <w:rFonts w:cs="Times New Roman"/>
          <w:color w:val="000000"/>
        </w:rPr>
        <w:t>ai</w:t>
      </w:r>
      <w:r w:rsidRPr="00AF13E1">
        <w:rPr>
          <w:rFonts w:cs="Times New Roman"/>
          <w:color w:val="000000"/>
        </w:rPr>
        <w:t>k gyakorlásában.</w:t>
      </w:r>
    </w:p>
    <w:p w:rsidR="00334F22" w:rsidRPr="00F04E22" w:rsidRDefault="00B2793C" w:rsidP="00396BAA">
      <w:pPr>
        <w:pStyle w:val="NormlWeb"/>
        <w:numPr>
          <w:ilvl w:val="0"/>
          <w:numId w:val="9"/>
        </w:numPr>
        <w:tabs>
          <w:tab w:val="center" w:pos="284"/>
        </w:tabs>
        <w:spacing w:before="0" w:beforeAutospacing="0" w:after="20" w:afterAutospacing="0"/>
        <w:ind w:left="0" w:firstLine="0"/>
        <w:jc w:val="both"/>
        <w:rPr>
          <w:color w:val="000000"/>
          <w:sz w:val="20"/>
          <w:szCs w:val="20"/>
        </w:rPr>
      </w:pPr>
      <w:r w:rsidRPr="00AF13E1">
        <w:rPr>
          <w:color w:val="000000"/>
          <w:sz w:val="20"/>
          <w:szCs w:val="20"/>
        </w:rPr>
        <w:t>A gyermeke</w:t>
      </w:r>
      <w:r w:rsidR="00AF13E1">
        <w:rPr>
          <w:color w:val="000000"/>
          <w:sz w:val="20"/>
          <w:szCs w:val="20"/>
        </w:rPr>
        <w:t>t</w:t>
      </w:r>
      <w:r w:rsidRPr="00AF13E1">
        <w:rPr>
          <w:color w:val="000000"/>
          <w:sz w:val="20"/>
          <w:szCs w:val="20"/>
        </w:rPr>
        <w:t xml:space="preserve"> nem szabad alávetni magánéletével, családjával, lakásával vagy levelezésével kapcsolatban önkényes vagy törvénytelen beavatkozásnak, sem pedig </w:t>
      </w:r>
      <w:r w:rsidRPr="00F04E22">
        <w:rPr>
          <w:color w:val="000000"/>
          <w:sz w:val="20"/>
          <w:szCs w:val="20"/>
        </w:rPr>
        <w:t xml:space="preserve">becsülete vagy jó hírneve elleni jogtalan támadásnak. </w:t>
      </w:r>
    </w:p>
    <w:p w:rsidR="00F04E22" w:rsidRPr="00F04E22" w:rsidRDefault="001054C1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F04E22">
        <w:rPr>
          <w:rFonts w:cs="Times New Roman"/>
          <w:color w:val="000000"/>
        </w:rPr>
        <w:t>A gyer</w:t>
      </w:r>
      <w:r w:rsidR="00CB3285" w:rsidRPr="00F04E22">
        <w:rPr>
          <w:rFonts w:cs="Times New Roman"/>
          <w:color w:val="000000"/>
        </w:rPr>
        <w:t>m</w:t>
      </w:r>
      <w:r w:rsidR="00AF13E1" w:rsidRPr="00F04E22">
        <w:rPr>
          <w:rFonts w:cs="Times New Roman"/>
          <w:color w:val="000000"/>
        </w:rPr>
        <w:t>eknek joga</w:t>
      </w:r>
      <w:r w:rsidRPr="00F04E22">
        <w:rPr>
          <w:rFonts w:cs="Times New Roman"/>
          <w:color w:val="000000"/>
        </w:rPr>
        <w:t xml:space="preserve"> van ahhoz, hogy</w:t>
      </w:r>
      <w:r w:rsidR="00411015" w:rsidRPr="00F04E22">
        <w:rPr>
          <w:rFonts w:cs="Times New Roman"/>
          <w:color w:val="000000"/>
        </w:rPr>
        <w:t xml:space="preserve"> megbízható</w:t>
      </w:r>
      <w:r w:rsidR="00AF13E1" w:rsidRPr="00F04E22">
        <w:rPr>
          <w:rFonts w:cs="Times New Roman"/>
          <w:color w:val="000000"/>
        </w:rPr>
        <w:t>, információkhoz</w:t>
      </w:r>
      <w:r w:rsidR="00411015" w:rsidRPr="00F04E22">
        <w:rPr>
          <w:rFonts w:cs="Times New Roman"/>
          <w:color w:val="000000"/>
        </w:rPr>
        <w:t xml:space="preserve"> ju</w:t>
      </w:r>
      <w:r w:rsidR="00AF13E1" w:rsidRPr="00F04E22">
        <w:rPr>
          <w:rFonts w:cs="Times New Roman"/>
          <w:color w:val="000000"/>
        </w:rPr>
        <w:t>sson</w:t>
      </w:r>
      <w:r w:rsidRPr="00F04E22">
        <w:rPr>
          <w:rFonts w:cs="Times New Roman"/>
          <w:color w:val="000000"/>
        </w:rPr>
        <w:t xml:space="preserve"> a tömegtájékoztatásból. </w:t>
      </w:r>
      <w:r w:rsidR="00411015" w:rsidRPr="00F04E22">
        <w:rPr>
          <w:rFonts w:cs="Times New Roman"/>
          <w:color w:val="000000"/>
        </w:rPr>
        <w:t xml:space="preserve">A </w:t>
      </w:r>
      <w:r w:rsidR="009B3CDD" w:rsidRPr="00F04E22">
        <w:rPr>
          <w:rFonts w:cs="Times New Roman"/>
          <w:color w:val="000000"/>
        </w:rPr>
        <w:t>felnőtteknek segíten</w:t>
      </w:r>
      <w:r w:rsidR="00AF13E1" w:rsidRPr="00F04E22">
        <w:rPr>
          <w:rFonts w:cs="Times New Roman"/>
          <w:color w:val="000000"/>
        </w:rPr>
        <w:t>iük kell abban, hogy a gyermek</w:t>
      </w:r>
      <w:r w:rsidR="009B3CDD" w:rsidRPr="00F04E22">
        <w:rPr>
          <w:rFonts w:cs="Times New Roman"/>
          <w:color w:val="000000"/>
        </w:rPr>
        <w:t xml:space="preserve"> a tömegtájé</w:t>
      </w:r>
      <w:r w:rsidR="00AF13E1" w:rsidRPr="00F04E22">
        <w:rPr>
          <w:rFonts w:cs="Times New Roman"/>
          <w:color w:val="000000"/>
        </w:rPr>
        <w:t xml:space="preserve">koztatáson keresztül </w:t>
      </w:r>
      <w:r w:rsidR="00F04E22" w:rsidRPr="00F04E22">
        <w:rPr>
          <w:rFonts w:cs="Times New Roman"/>
          <w:color w:val="000000"/>
        </w:rPr>
        <w:t> szociális, szellemi és erkölcsi jóléte előmozdítását, fizikai és szellemi egészségét szolgáló információkat kapjon.</w:t>
      </w:r>
    </w:p>
    <w:p w:rsidR="0069444D" w:rsidRPr="00F04E22" w:rsidRDefault="0069444D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  <w:rPr>
          <w:rFonts w:cs="Times New Roman"/>
          <w:color w:val="000000"/>
        </w:rPr>
      </w:pPr>
      <w:r w:rsidRPr="00F04E22">
        <w:rPr>
          <w:rFonts w:cs="Times New Roman"/>
          <w:color w:val="000000"/>
        </w:rPr>
        <w:t>A szülők közösen felelősek gyermekük felneveléséért, és mindig a gyer</w:t>
      </w:r>
      <w:r w:rsidR="002819B2" w:rsidRPr="00F04E22">
        <w:rPr>
          <w:rFonts w:cs="Times New Roman"/>
          <w:color w:val="000000"/>
        </w:rPr>
        <w:t>m</w:t>
      </w:r>
      <w:r w:rsidR="009D257F">
        <w:rPr>
          <w:rFonts w:cs="Times New Roman"/>
          <w:color w:val="000000"/>
        </w:rPr>
        <w:t>ek</w:t>
      </w:r>
      <w:r w:rsidRPr="00F04E22">
        <w:rPr>
          <w:rFonts w:cs="Times New Roman"/>
          <w:color w:val="000000"/>
        </w:rPr>
        <w:t xml:space="preserve"> legfőbb érdekét kell figyelembe venniük. Az államnak különböző gyermekjóléti intézmények, szolgáltatások biztosításával kell támogatniuk a szülőket.</w:t>
      </w:r>
    </w:p>
    <w:p w:rsidR="00FA0A5F" w:rsidRPr="001A0F26" w:rsidRDefault="00FA0A5F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 w:rsidRPr="001A0F26">
        <w:t>Az államnak biztosítania kell, hogy a gyer</w:t>
      </w:r>
      <w:r w:rsidR="002819B2" w:rsidRPr="001A0F26">
        <w:t>m</w:t>
      </w:r>
      <w:r w:rsidRPr="001A0F26">
        <w:t xml:space="preserve">ekről megfelelő módon gondoskodjanak, és meg kell védenie </w:t>
      </w:r>
      <w:r w:rsidR="004A1680">
        <w:t>mind</w:t>
      </w:r>
      <w:r w:rsidR="00AC2E5F">
        <w:t>en, akár a szülei vagy gondozói</w:t>
      </w:r>
      <w:r w:rsidRPr="001A0F26">
        <w:t xml:space="preserve"> által elkövetett </w:t>
      </w:r>
      <w:r w:rsidR="004A1680">
        <w:t xml:space="preserve">fizikai, lelki durvaságtól, </w:t>
      </w:r>
      <w:r w:rsidRPr="001A0F26">
        <w:t>erőszaktól, kizsákmányolástól</w:t>
      </w:r>
      <w:r w:rsidR="005477F3" w:rsidRPr="001A0F26">
        <w:t>,</w:t>
      </w:r>
      <w:r w:rsidRPr="001A0F26">
        <w:t xml:space="preserve"> elhanyagolástól.</w:t>
      </w:r>
    </w:p>
    <w:p w:rsidR="00034496" w:rsidRPr="001A0F26" w:rsidRDefault="00CB51F0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>
        <w:t>Minden olyan gyermeknek</w:t>
      </w:r>
      <w:r w:rsidR="00034496" w:rsidRPr="001A0F26">
        <w:t>, akiket saj</w:t>
      </w:r>
      <w:r>
        <w:t>át családja nem gondozhat, joga</w:t>
      </w:r>
      <w:r w:rsidR="00034496" w:rsidRPr="001A0F26">
        <w:t xml:space="preserve"> van különleges védelemhez és segítséghez. Róluk az államnak helyettesítő védelem útján kell gondoskodnia.</w:t>
      </w:r>
    </w:p>
    <w:p w:rsidR="00CA51E0" w:rsidRPr="001A0F26" w:rsidRDefault="00CA51E0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 w:rsidRPr="001A0F26">
        <w:t>Örökbefogadásnál elsősorban a gyer</w:t>
      </w:r>
      <w:r w:rsidR="006D0A7F" w:rsidRPr="001A0F26">
        <w:t>m</w:t>
      </w:r>
      <w:r w:rsidRPr="001A0F26">
        <w:t xml:space="preserve">ekek legfőbb érdekeit kell figyelembe venni. </w:t>
      </w:r>
    </w:p>
    <w:p w:rsidR="00C6647D" w:rsidRPr="001A0F26" w:rsidRDefault="005D1219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 w:rsidRPr="001A0F26">
        <w:t>Azokat a gyer</w:t>
      </w:r>
      <w:r w:rsidR="006D0A7F" w:rsidRPr="001A0F26">
        <w:t>m</w:t>
      </w:r>
      <w:r w:rsidRPr="001A0F26">
        <w:t xml:space="preserve">ekeket, akik menekültként érkeznek az országba, ugyanazok a jogok illetik meg, mint az </w:t>
      </w:r>
      <w:r w:rsidR="006D0A7F" w:rsidRPr="001A0F26">
        <w:t>itt</w:t>
      </w:r>
      <w:r w:rsidRPr="001A0F26">
        <w:t xml:space="preserve"> születetteket.</w:t>
      </w:r>
    </w:p>
    <w:p w:rsidR="000B68CA" w:rsidRPr="001A0F26" w:rsidRDefault="00C6647D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 w:rsidRPr="001A0F26">
        <w:t>Ha egy gyermek fogyatékossággal él, akkor joga van a különleges gondoskodáshoz és segítséghez, hogy teljes</w:t>
      </w:r>
      <w:r w:rsidR="000B68CA" w:rsidRPr="001A0F26">
        <w:t xml:space="preserve"> </w:t>
      </w:r>
      <w:r w:rsidRPr="001A0F26">
        <w:rPr>
          <w:rFonts w:cs="Times New Roman"/>
        </w:rPr>
        <w:t>életet élhessen.</w:t>
      </w:r>
    </w:p>
    <w:p w:rsidR="000B68CA" w:rsidRPr="001A0F26" w:rsidRDefault="002C7A74" w:rsidP="00396BAA">
      <w:pPr>
        <w:pStyle w:val="Listaszerbekezds"/>
        <w:numPr>
          <w:ilvl w:val="0"/>
          <w:numId w:val="9"/>
        </w:numPr>
        <w:tabs>
          <w:tab w:val="center" w:pos="284"/>
        </w:tabs>
        <w:ind w:left="0" w:firstLine="0"/>
        <w:jc w:val="both"/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742950</wp:posOffset>
                </wp:positionV>
                <wp:extent cx="320040" cy="236220"/>
                <wp:effectExtent l="1270" t="0" r="254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E1" w:rsidRPr="003C0DAE" w:rsidRDefault="00AF13E1" w:rsidP="00A80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6" o:spid="_x0000_s1030" style="position:absolute;left:0;text-align:left;margin-left:100.3pt;margin-top:58.5pt;width:25.2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PcgwIAAAwFAAAOAAAAZHJzL2Uyb0RvYy54bWysVNuO0zAQfUfiHyy/d3PZtNtEm672QhHS&#10;AisWPsCNncbCsY3tNl0Q/8540pYu8IAQeXBsz3h8Zs4ZX17tekW2wnlpdE2zs5QSoRvDpV7X9NPH&#10;5WROiQ9Mc6aMFjV9Ep5eLV6+uBxsJXLTGcWFIxBE+2qwNe1CsFWS+KYTPfNnxgoNxta4ngVYunXC&#10;HRsgeq+SPE1nyWAct840wnvYvRuNdIHx21Y04X3behGIqilgCzg6HFdxTBaXrFo7ZjvZ7GGwf0DR&#10;M6nh0mOoOxYY2Tj5W6heNs5404azxvSJaVvZCMwBssnSX7J57JgVmAsUx9tjmfz/C9u82z44Ijlw&#10;R4lmPVD0AYrG9FoJMovlGayvwOvRPriYoLf3pvnsiTa3HXiJa+fM0AnGAVQW/ZNnB+LCw1GyGt4a&#10;DtHZJhis1K51fQwINSA7JOTpSIjYBdLA5jlQXABtDZjy81meI2EJqw6HrfPhtTA9iZOaOoCOwdn2&#10;3ocIhlUHFwRvlORLqRQu3Hp1qxzZMtDGEj/EDzmeuikdnbWJx8aI4w5ghDuiLaJFrr+VWV6kN3k5&#10;Wc7mF5NiWUwn5UU6n6RZeVPO0qIs7pbfI8CsqDrJudD3UouD7rLi73jdd8CoGFQeGWpaTvMp5v4M&#10;vT9NMsXvT0n2MkAbKtnXdH50YlXk9ZXmkDarApNqnCfP4WOVoQaHP1YFVRCJHwUUdqsdqqw4SGpl&#10;+BPIwhmgDRiGJwQmnXFfKRmgHWvqv2yYE5SoNxqkVWZFFELARTG9ACUQd2pZnVqYbiBUTQMl4/Q2&#10;jD2/sU6uO7gpw1Jpcw1ybCVKJUp1RLUXMbQc5rR/HmJPn67R6+cjtvgBAAD//wMAUEsDBBQABgAI&#10;AAAAIQCs38Up3gAAAAsBAAAPAAAAZHJzL2Rvd25yZXYueG1sTI9BT8MwDIXvSPyHyEjcWNKyllGa&#10;TghpJ+DAhrSr12RtReOUJt3Kv8c7wc32e3r+XrmeXS9OdgydJw3JQoGwVHvTUaPhc7e5W4EIEclg&#10;78lq+LEB1tX1VYmF8Wf6sKdtbASHUChQQxvjUEgZ6tY6DAs/WGLt6EeHkdexkWbEM4e7XqZK5dJh&#10;R/yhxcG+tLb+2k5OA+ZL8/1+vH/bvU45Pjaz2mR7pfXtzfz8BCLaOf6Z4YLP6FAx08FPZILoNVzS&#10;2cpC8sCl2JFmCQ8HvmTLFGRVyv8dql8AAAD//wMAUEsBAi0AFAAGAAgAAAAhALaDOJL+AAAA4QEA&#10;ABMAAAAAAAAAAAAAAAAAAAAAAFtDb250ZW50X1R5cGVzXS54bWxQSwECLQAUAAYACAAAACEAOP0h&#10;/9YAAACUAQAACwAAAAAAAAAAAAAAAAAvAQAAX3JlbHMvLnJlbHNQSwECLQAUAAYACAAAACEAGLlT&#10;3IMCAAAMBQAADgAAAAAAAAAAAAAAAAAuAgAAZHJzL2Uyb0RvYy54bWxQSwECLQAUAAYACAAAACEA&#10;rN/FKd4AAAALAQAADwAAAAAAAAAAAAAAAADdBAAAZHJzL2Rvd25yZXYueG1sUEsFBgAAAAAEAAQA&#10;8wAAAOgFAAAAAA==&#10;" stroked="f">
                <v:textbox>
                  <w:txbxContent>
                    <w:p w:rsidR="00AF13E1" w:rsidRPr="003C0DAE" w:rsidRDefault="00AF13E1" w:rsidP="00A801B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B68CA" w:rsidRPr="001A0F26">
        <w:rPr>
          <w:rFonts w:cs="Times New Roman"/>
          <w:color w:val="000000"/>
        </w:rPr>
        <w:t>A gyermeknek joga van az egészséges élethez, a lehető legjobb egészségi állapothoz</w:t>
      </w:r>
      <w:r w:rsidR="00AB1D93" w:rsidRPr="001A0F26">
        <w:rPr>
          <w:rFonts w:cs="Times New Roman"/>
          <w:color w:val="000000"/>
        </w:rPr>
        <w:t>,</w:t>
      </w:r>
      <w:r w:rsidR="000B68CA" w:rsidRPr="001A0F26">
        <w:rPr>
          <w:rFonts w:cs="Times New Roman"/>
          <w:color w:val="000000"/>
        </w:rPr>
        <w:t xml:space="preserve"> valamint, hogy orvosi ellátásban és gyógyító-nevelésben részesülhessen</w:t>
      </w:r>
      <w:r w:rsidR="000B68CA" w:rsidRPr="001A0F26">
        <w:rPr>
          <w:rFonts w:cs="Times New Roman"/>
        </w:rPr>
        <w:t>. Ennek biztosítására az államnak és a szülőknek is minden lehetséges erőfeszítést meg kell tennie.</w:t>
      </w:r>
    </w:p>
    <w:sectPr w:rsidR="000B68CA" w:rsidRPr="001A0F26" w:rsidSect="00EC76BD">
      <w:pgSz w:w="16838" w:h="11906" w:orient="landscape" w:code="9"/>
      <w:pgMar w:top="720" w:right="395" w:bottom="720" w:left="426" w:header="709" w:footer="709" w:gutter="0"/>
      <w:cols w:num="3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06B"/>
    <w:multiLevelType w:val="hybridMultilevel"/>
    <w:tmpl w:val="719AC4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4EB7"/>
    <w:multiLevelType w:val="hybridMultilevel"/>
    <w:tmpl w:val="BDB4301E"/>
    <w:lvl w:ilvl="0" w:tplc="9E1E568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A127E"/>
    <w:multiLevelType w:val="hybridMultilevel"/>
    <w:tmpl w:val="58ECB916"/>
    <w:lvl w:ilvl="0" w:tplc="043247FC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E8F6BC" w:tentative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F0E4A6E" w:tentative="1">
      <w:start w:val="1"/>
      <w:numFmt w:val="bullet"/>
      <w:lvlText w:val="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5EBB0E" w:tentative="1">
      <w:start w:val="1"/>
      <w:numFmt w:val="bullet"/>
      <w:lvlText w:val="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9C4A0B8" w:tentative="1">
      <w:start w:val="1"/>
      <w:numFmt w:val="bullet"/>
      <w:lvlText w:val="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F20DD3E" w:tentative="1">
      <w:start w:val="1"/>
      <w:numFmt w:val="bullet"/>
      <w:lvlText w:val="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8DED1D4" w:tentative="1">
      <w:start w:val="1"/>
      <w:numFmt w:val="bullet"/>
      <w:lvlText w:val="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96AF02C" w:tentative="1">
      <w:start w:val="1"/>
      <w:numFmt w:val="bullet"/>
      <w:lvlText w:val="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7C7E56" w:tentative="1">
      <w:start w:val="1"/>
      <w:numFmt w:val="bullet"/>
      <w:lvlText w:val="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3A2D0A79"/>
    <w:multiLevelType w:val="hybridMultilevel"/>
    <w:tmpl w:val="F1340468"/>
    <w:lvl w:ilvl="0" w:tplc="97C4BF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A54BB"/>
    <w:multiLevelType w:val="hybridMultilevel"/>
    <w:tmpl w:val="D62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D0748"/>
    <w:multiLevelType w:val="hybridMultilevel"/>
    <w:tmpl w:val="154EC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E5965"/>
    <w:multiLevelType w:val="hybridMultilevel"/>
    <w:tmpl w:val="AA120C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9591A"/>
    <w:multiLevelType w:val="multilevel"/>
    <w:tmpl w:val="C256D6AC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783013A5"/>
    <w:multiLevelType w:val="hybridMultilevel"/>
    <w:tmpl w:val="E962E2DC"/>
    <w:lvl w:ilvl="0" w:tplc="F51E2CD8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B"/>
    <w:rsid w:val="00001CDF"/>
    <w:rsid w:val="00014AD9"/>
    <w:rsid w:val="00024158"/>
    <w:rsid w:val="00030E3D"/>
    <w:rsid w:val="00031433"/>
    <w:rsid w:val="00034496"/>
    <w:rsid w:val="0003559B"/>
    <w:rsid w:val="00036EB0"/>
    <w:rsid w:val="00072D2B"/>
    <w:rsid w:val="00075BC5"/>
    <w:rsid w:val="000841A3"/>
    <w:rsid w:val="00090CED"/>
    <w:rsid w:val="00094A5E"/>
    <w:rsid w:val="00096FDF"/>
    <w:rsid w:val="000A2C2D"/>
    <w:rsid w:val="000A4850"/>
    <w:rsid w:val="000A6800"/>
    <w:rsid w:val="000A7A45"/>
    <w:rsid w:val="000A7C5D"/>
    <w:rsid w:val="000B68CA"/>
    <w:rsid w:val="000C36CD"/>
    <w:rsid w:val="000C3962"/>
    <w:rsid w:val="000D05CA"/>
    <w:rsid w:val="000E1E53"/>
    <w:rsid w:val="000F0BC1"/>
    <w:rsid w:val="00100ED3"/>
    <w:rsid w:val="001054C1"/>
    <w:rsid w:val="00105519"/>
    <w:rsid w:val="00106F2D"/>
    <w:rsid w:val="0012140A"/>
    <w:rsid w:val="00122CDE"/>
    <w:rsid w:val="00132FF0"/>
    <w:rsid w:val="00137FDF"/>
    <w:rsid w:val="0014295A"/>
    <w:rsid w:val="00145423"/>
    <w:rsid w:val="00180F5B"/>
    <w:rsid w:val="00182296"/>
    <w:rsid w:val="001A0F26"/>
    <w:rsid w:val="001B0A07"/>
    <w:rsid w:val="001B2AC6"/>
    <w:rsid w:val="001B5F8E"/>
    <w:rsid w:val="001C2CB4"/>
    <w:rsid w:val="001C5907"/>
    <w:rsid w:val="001D257C"/>
    <w:rsid w:val="001D295E"/>
    <w:rsid w:val="001D6943"/>
    <w:rsid w:val="001F476B"/>
    <w:rsid w:val="0020496B"/>
    <w:rsid w:val="002141BE"/>
    <w:rsid w:val="00216DB7"/>
    <w:rsid w:val="002176E5"/>
    <w:rsid w:val="00247B6C"/>
    <w:rsid w:val="00255A36"/>
    <w:rsid w:val="00261085"/>
    <w:rsid w:val="00273CB4"/>
    <w:rsid w:val="002743A1"/>
    <w:rsid w:val="00277995"/>
    <w:rsid w:val="002819B2"/>
    <w:rsid w:val="002911A1"/>
    <w:rsid w:val="002A13FA"/>
    <w:rsid w:val="002A7C1E"/>
    <w:rsid w:val="002B349F"/>
    <w:rsid w:val="002B3C43"/>
    <w:rsid w:val="002C7A74"/>
    <w:rsid w:val="002C7EFF"/>
    <w:rsid w:val="002D56FA"/>
    <w:rsid w:val="002D7DB9"/>
    <w:rsid w:val="002E335E"/>
    <w:rsid w:val="002E6332"/>
    <w:rsid w:val="0030034F"/>
    <w:rsid w:val="00300AD2"/>
    <w:rsid w:val="0030125B"/>
    <w:rsid w:val="00311FD6"/>
    <w:rsid w:val="00315EE7"/>
    <w:rsid w:val="00317FF8"/>
    <w:rsid w:val="00325BB5"/>
    <w:rsid w:val="00326F83"/>
    <w:rsid w:val="00334F22"/>
    <w:rsid w:val="00340C34"/>
    <w:rsid w:val="00342DF9"/>
    <w:rsid w:val="00354E62"/>
    <w:rsid w:val="00356986"/>
    <w:rsid w:val="003727B0"/>
    <w:rsid w:val="003807D8"/>
    <w:rsid w:val="0039213D"/>
    <w:rsid w:val="00393A2B"/>
    <w:rsid w:val="00396BAA"/>
    <w:rsid w:val="003A0DA0"/>
    <w:rsid w:val="003B2B6F"/>
    <w:rsid w:val="003B377E"/>
    <w:rsid w:val="003C0DAE"/>
    <w:rsid w:val="003D184D"/>
    <w:rsid w:val="003D51F7"/>
    <w:rsid w:val="003E4CBF"/>
    <w:rsid w:val="004073EC"/>
    <w:rsid w:val="00411015"/>
    <w:rsid w:val="00454B20"/>
    <w:rsid w:val="004633AA"/>
    <w:rsid w:val="00471043"/>
    <w:rsid w:val="004A1680"/>
    <w:rsid w:val="004A6D38"/>
    <w:rsid w:val="004B3382"/>
    <w:rsid w:val="004B629B"/>
    <w:rsid w:val="004B67E1"/>
    <w:rsid w:val="004D7ED5"/>
    <w:rsid w:val="004E69B4"/>
    <w:rsid w:val="004F5F73"/>
    <w:rsid w:val="0050205E"/>
    <w:rsid w:val="005210E0"/>
    <w:rsid w:val="00525BFB"/>
    <w:rsid w:val="00531445"/>
    <w:rsid w:val="00532B0A"/>
    <w:rsid w:val="00534A73"/>
    <w:rsid w:val="005353F3"/>
    <w:rsid w:val="00535589"/>
    <w:rsid w:val="0054088E"/>
    <w:rsid w:val="00546D2A"/>
    <w:rsid w:val="005477F3"/>
    <w:rsid w:val="00555943"/>
    <w:rsid w:val="00560E96"/>
    <w:rsid w:val="00571473"/>
    <w:rsid w:val="0057414C"/>
    <w:rsid w:val="00580521"/>
    <w:rsid w:val="00595179"/>
    <w:rsid w:val="00597F61"/>
    <w:rsid w:val="005A4263"/>
    <w:rsid w:val="005A4F95"/>
    <w:rsid w:val="005A5584"/>
    <w:rsid w:val="005A71F1"/>
    <w:rsid w:val="005B7B28"/>
    <w:rsid w:val="005C07F5"/>
    <w:rsid w:val="005C1685"/>
    <w:rsid w:val="005C32D6"/>
    <w:rsid w:val="005C5998"/>
    <w:rsid w:val="005D1219"/>
    <w:rsid w:val="005E0C58"/>
    <w:rsid w:val="005E5444"/>
    <w:rsid w:val="005E709E"/>
    <w:rsid w:val="00602350"/>
    <w:rsid w:val="00605C61"/>
    <w:rsid w:val="006110C8"/>
    <w:rsid w:val="00623887"/>
    <w:rsid w:val="00634943"/>
    <w:rsid w:val="0063558A"/>
    <w:rsid w:val="00636F35"/>
    <w:rsid w:val="00641AEC"/>
    <w:rsid w:val="006755C7"/>
    <w:rsid w:val="00683288"/>
    <w:rsid w:val="0069444D"/>
    <w:rsid w:val="00697EFA"/>
    <w:rsid w:val="006A0422"/>
    <w:rsid w:val="006A7CA2"/>
    <w:rsid w:val="006D0A7F"/>
    <w:rsid w:val="006D5EF2"/>
    <w:rsid w:val="006F1454"/>
    <w:rsid w:val="0070719A"/>
    <w:rsid w:val="007141CE"/>
    <w:rsid w:val="007424BB"/>
    <w:rsid w:val="0075309E"/>
    <w:rsid w:val="00767742"/>
    <w:rsid w:val="0078258B"/>
    <w:rsid w:val="0078594D"/>
    <w:rsid w:val="007B0E87"/>
    <w:rsid w:val="007B3A16"/>
    <w:rsid w:val="007C34DA"/>
    <w:rsid w:val="007F2831"/>
    <w:rsid w:val="00800D31"/>
    <w:rsid w:val="008201AF"/>
    <w:rsid w:val="00846FDA"/>
    <w:rsid w:val="00862EBB"/>
    <w:rsid w:val="00874398"/>
    <w:rsid w:val="00880E9F"/>
    <w:rsid w:val="00886367"/>
    <w:rsid w:val="00893975"/>
    <w:rsid w:val="008B2F63"/>
    <w:rsid w:val="008B671B"/>
    <w:rsid w:val="008B6FFF"/>
    <w:rsid w:val="008C1DC9"/>
    <w:rsid w:val="008C411F"/>
    <w:rsid w:val="00905437"/>
    <w:rsid w:val="009201E3"/>
    <w:rsid w:val="00921391"/>
    <w:rsid w:val="00931FF2"/>
    <w:rsid w:val="00933F5A"/>
    <w:rsid w:val="009470EF"/>
    <w:rsid w:val="00947FA8"/>
    <w:rsid w:val="0095162E"/>
    <w:rsid w:val="00952049"/>
    <w:rsid w:val="0099560D"/>
    <w:rsid w:val="009A25FD"/>
    <w:rsid w:val="009B3CDD"/>
    <w:rsid w:val="009B5A80"/>
    <w:rsid w:val="009B7E6A"/>
    <w:rsid w:val="009D257F"/>
    <w:rsid w:val="009D7650"/>
    <w:rsid w:val="00A05440"/>
    <w:rsid w:val="00A22B74"/>
    <w:rsid w:val="00A25CD7"/>
    <w:rsid w:val="00A26175"/>
    <w:rsid w:val="00A309B4"/>
    <w:rsid w:val="00A43A15"/>
    <w:rsid w:val="00A45FCA"/>
    <w:rsid w:val="00A50ED9"/>
    <w:rsid w:val="00A755A3"/>
    <w:rsid w:val="00A801B5"/>
    <w:rsid w:val="00AB1D93"/>
    <w:rsid w:val="00AB1E21"/>
    <w:rsid w:val="00AB25B8"/>
    <w:rsid w:val="00AC2E5F"/>
    <w:rsid w:val="00AD2BFA"/>
    <w:rsid w:val="00AF13E1"/>
    <w:rsid w:val="00AF72B4"/>
    <w:rsid w:val="00B009C2"/>
    <w:rsid w:val="00B1574B"/>
    <w:rsid w:val="00B2793C"/>
    <w:rsid w:val="00B336B1"/>
    <w:rsid w:val="00B54B00"/>
    <w:rsid w:val="00B54C03"/>
    <w:rsid w:val="00B566E9"/>
    <w:rsid w:val="00B57029"/>
    <w:rsid w:val="00B621F9"/>
    <w:rsid w:val="00B65370"/>
    <w:rsid w:val="00B854C3"/>
    <w:rsid w:val="00B96D23"/>
    <w:rsid w:val="00BA7094"/>
    <w:rsid w:val="00BC1F2B"/>
    <w:rsid w:val="00BC2758"/>
    <w:rsid w:val="00BD6D75"/>
    <w:rsid w:val="00BE20D6"/>
    <w:rsid w:val="00BE4298"/>
    <w:rsid w:val="00BE455F"/>
    <w:rsid w:val="00BF1D97"/>
    <w:rsid w:val="00BF2260"/>
    <w:rsid w:val="00C2179B"/>
    <w:rsid w:val="00C21F21"/>
    <w:rsid w:val="00C223D4"/>
    <w:rsid w:val="00C27D5A"/>
    <w:rsid w:val="00C40DE6"/>
    <w:rsid w:val="00C4123A"/>
    <w:rsid w:val="00C471C6"/>
    <w:rsid w:val="00C51DEF"/>
    <w:rsid w:val="00C5326D"/>
    <w:rsid w:val="00C53DA3"/>
    <w:rsid w:val="00C6647D"/>
    <w:rsid w:val="00C711A5"/>
    <w:rsid w:val="00C7579B"/>
    <w:rsid w:val="00C80FB3"/>
    <w:rsid w:val="00C83E4D"/>
    <w:rsid w:val="00C85ECD"/>
    <w:rsid w:val="00C86F3A"/>
    <w:rsid w:val="00C9439A"/>
    <w:rsid w:val="00CA51E0"/>
    <w:rsid w:val="00CB011D"/>
    <w:rsid w:val="00CB15F1"/>
    <w:rsid w:val="00CB2589"/>
    <w:rsid w:val="00CB3285"/>
    <w:rsid w:val="00CB51F0"/>
    <w:rsid w:val="00CB5CD0"/>
    <w:rsid w:val="00CC1C90"/>
    <w:rsid w:val="00CC2A85"/>
    <w:rsid w:val="00CD0695"/>
    <w:rsid w:val="00CF3D43"/>
    <w:rsid w:val="00D114C9"/>
    <w:rsid w:val="00D17390"/>
    <w:rsid w:val="00D30E91"/>
    <w:rsid w:val="00D365B8"/>
    <w:rsid w:val="00D43583"/>
    <w:rsid w:val="00D43FA5"/>
    <w:rsid w:val="00D62FAA"/>
    <w:rsid w:val="00D94908"/>
    <w:rsid w:val="00DA1200"/>
    <w:rsid w:val="00DA56D1"/>
    <w:rsid w:val="00DD2B31"/>
    <w:rsid w:val="00DD2C0C"/>
    <w:rsid w:val="00DE525F"/>
    <w:rsid w:val="00E02A46"/>
    <w:rsid w:val="00E115EC"/>
    <w:rsid w:val="00E17755"/>
    <w:rsid w:val="00E25EC8"/>
    <w:rsid w:val="00E37C6E"/>
    <w:rsid w:val="00E46488"/>
    <w:rsid w:val="00E50B26"/>
    <w:rsid w:val="00E52CFA"/>
    <w:rsid w:val="00E54ECA"/>
    <w:rsid w:val="00E56AE8"/>
    <w:rsid w:val="00E61DD9"/>
    <w:rsid w:val="00E75531"/>
    <w:rsid w:val="00E77002"/>
    <w:rsid w:val="00E77786"/>
    <w:rsid w:val="00EB6950"/>
    <w:rsid w:val="00EC21B3"/>
    <w:rsid w:val="00EC2DFE"/>
    <w:rsid w:val="00EC76BD"/>
    <w:rsid w:val="00ED106C"/>
    <w:rsid w:val="00ED1EC4"/>
    <w:rsid w:val="00ED2365"/>
    <w:rsid w:val="00EE1962"/>
    <w:rsid w:val="00EE64B3"/>
    <w:rsid w:val="00F02808"/>
    <w:rsid w:val="00F04E22"/>
    <w:rsid w:val="00F11E88"/>
    <w:rsid w:val="00F24715"/>
    <w:rsid w:val="00F35AF9"/>
    <w:rsid w:val="00F4002B"/>
    <w:rsid w:val="00F452F1"/>
    <w:rsid w:val="00F60A4C"/>
    <w:rsid w:val="00F656DD"/>
    <w:rsid w:val="00F67D42"/>
    <w:rsid w:val="00F921D2"/>
    <w:rsid w:val="00F97730"/>
    <w:rsid w:val="00FA0A5F"/>
    <w:rsid w:val="00FB5DB4"/>
    <w:rsid w:val="00FD1003"/>
    <w:rsid w:val="00FF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433"/>
    <w:pPr>
      <w:overflowPunct w:val="0"/>
      <w:autoSpaceDE w:val="0"/>
      <w:autoSpaceDN w:val="0"/>
      <w:adjustRightInd w:val="0"/>
      <w:textAlignment w:val="baseline"/>
    </w:pPr>
    <w:rPr>
      <w:rFonts w:cs="Calibri"/>
    </w:rPr>
  </w:style>
  <w:style w:type="paragraph" w:styleId="Cmsor1">
    <w:name w:val="heading 1"/>
    <w:basedOn w:val="Norml"/>
    <w:next w:val="Norml"/>
    <w:link w:val="Cmsor1Char"/>
    <w:qFormat/>
    <w:rsid w:val="00031433"/>
    <w:pPr>
      <w:keepNext/>
      <w:outlineLvl w:val="0"/>
    </w:pPr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031433"/>
    <w:pPr>
      <w:keepNext/>
      <w:outlineLvl w:val="1"/>
    </w:pPr>
    <w:rPr>
      <w:rFonts w:eastAsiaTheme="majorEastAsia" w:cstheme="majorBidi"/>
      <w:b/>
      <w:sz w:val="26"/>
    </w:rPr>
  </w:style>
  <w:style w:type="paragraph" w:styleId="Cmsor3">
    <w:name w:val="heading 3"/>
    <w:basedOn w:val="Norml"/>
    <w:next w:val="Norml"/>
    <w:link w:val="Cmsor3Char"/>
    <w:qFormat/>
    <w:rsid w:val="00031433"/>
    <w:pPr>
      <w:keepNext/>
      <w:outlineLvl w:val="2"/>
    </w:pPr>
    <w:rPr>
      <w:rFonts w:eastAsiaTheme="majorEastAsia" w:cstheme="majorBidi"/>
      <w:b/>
      <w:i/>
      <w:sz w:val="26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1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11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11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11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11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11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B011D"/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link w:val="Cmsor2"/>
    <w:rsid w:val="00CB011D"/>
    <w:rPr>
      <w:rFonts w:eastAsiaTheme="majorEastAsia" w:cstheme="majorBidi"/>
      <w:b/>
      <w:sz w:val="26"/>
    </w:rPr>
  </w:style>
  <w:style w:type="character" w:customStyle="1" w:styleId="Cmsor3Char">
    <w:name w:val="Címsor 3 Char"/>
    <w:link w:val="Cmsor3"/>
    <w:rsid w:val="00CB011D"/>
    <w:rPr>
      <w:rFonts w:eastAsiaTheme="majorEastAsia" w:cstheme="majorBidi"/>
      <w:b/>
      <w:i/>
      <w:sz w:val="26"/>
      <w:u w:val="single"/>
    </w:rPr>
  </w:style>
  <w:style w:type="character" w:customStyle="1" w:styleId="Cmsor4Char">
    <w:name w:val="Címsor 4 Char"/>
    <w:link w:val="Cmsor4"/>
    <w:uiPriority w:val="9"/>
    <w:semiHidden/>
    <w:rsid w:val="00CB01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B01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B01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B011D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B01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B011D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CB01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CB01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A04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6A0422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rsid w:val="00CB011D"/>
    <w:rPr>
      <w:b/>
      <w:bCs/>
    </w:rPr>
  </w:style>
  <w:style w:type="character" w:styleId="Kiemels">
    <w:name w:val="Emphasis"/>
    <w:uiPriority w:val="20"/>
    <w:qFormat/>
    <w:rsid w:val="006F1454"/>
    <w:rPr>
      <w:i/>
      <w:iCs/>
    </w:rPr>
  </w:style>
  <w:style w:type="paragraph" w:styleId="Nincstrkz">
    <w:name w:val="No Spacing"/>
    <w:basedOn w:val="Norml"/>
    <w:uiPriority w:val="1"/>
    <w:qFormat/>
    <w:rsid w:val="006F1454"/>
  </w:style>
  <w:style w:type="paragraph" w:styleId="Listaszerbekezds">
    <w:name w:val="List Paragraph"/>
    <w:basedOn w:val="Norml"/>
    <w:uiPriority w:val="34"/>
    <w:qFormat/>
    <w:rsid w:val="00CB011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6F14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F1454"/>
    <w:rPr>
      <w:rFonts w:cs="Calibri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454"/>
    <w:rPr>
      <w:rFonts w:cs="Calibr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F1454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F14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F14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31433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6F14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B011D"/>
    <w:pPr>
      <w:spacing w:before="240" w:after="60"/>
      <w:outlineLvl w:val="9"/>
    </w:pPr>
    <w:rPr>
      <w:rFonts w:asciiTheme="majorHAnsi" w:eastAsiaTheme="majorEastAsia" w:hAnsiTheme="majorHAnsi"/>
      <w:bCs/>
      <w:i w:val="0"/>
      <w:smallCaps w:val="0"/>
      <w:kern w:val="32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7D4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7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7E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77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40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433"/>
    <w:pPr>
      <w:overflowPunct w:val="0"/>
      <w:autoSpaceDE w:val="0"/>
      <w:autoSpaceDN w:val="0"/>
      <w:adjustRightInd w:val="0"/>
      <w:textAlignment w:val="baseline"/>
    </w:pPr>
    <w:rPr>
      <w:rFonts w:cs="Calibri"/>
    </w:rPr>
  </w:style>
  <w:style w:type="paragraph" w:styleId="Cmsor1">
    <w:name w:val="heading 1"/>
    <w:basedOn w:val="Norml"/>
    <w:next w:val="Norml"/>
    <w:link w:val="Cmsor1Char"/>
    <w:qFormat/>
    <w:rsid w:val="00031433"/>
    <w:pPr>
      <w:keepNext/>
      <w:outlineLvl w:val="0"/>
    </w:pPr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031433"/>
    <w:pPr>
      <w:keepNext/>
      <w:outlineLvl w:val="1"/>
    </w:pPr>
    <w:rPr>
      <w:rFonts w:eastAsiaTheme="majorEastAsia" w:cstheme="majorBidi"/>
      <w:b/>
      <w:sz w:val="26"/>
    </w:rPr>
  </w:style>
  <w:style w:type="paragraph" w:styleId="Cmsor3">
    <w:name w:val="heading 3"/>
    <w:basedOn w:val="Norml"/>
    <w:next w:val="Norml"/>
    <w:link w:val="Cmsor3Char"/>
    <w:qFormat/>
    <w:rsid w:val="00031433"/>
    <w:pPr>
      <w:keepNext/>
      <w:outlineLvl w:val="2"/>
    </w:pPr>
    <w:rPr>
      <w:rFonts w:eastAsiaTheme="majorEastAsia" w:cstheme="majorBidi"/>
      <w:b/>
      <w:i/>
      <w:sz w:val="26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1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11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11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11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11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11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B011D"/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link w:val="Cmsor2"/>
    <w:rsid w:val="00CB011D"/>
    <w:rPr>
      <w:rFonts w:eastAsiaTheme="majorEastAsia" w:cstheme="majorBidi"/>
      <w:b/>
      <w:sz w:val="26"/>
    </w:rPr>
  </w:style>
  <w:style w:type="character" w:customStyle="1" w:styleId="Cmsor3Char">
    <w:name w:val="Címsor 3 Char"/>
    <w:link w:val="Cmsor3"/>
    <w:rsid w:val="00CB011D"/>
    <w:rPr>
      <w:rFonts w:eastAsiaTheme="majorEastAsia" w:cstheme="majorBidi"/>
      <w:b/>
      <w:i/>
      <w:sz w:val="26"/>
      <w:u w:val="single"/>
    </w:rPr>
  </w:style>
  <w:style w:type="character" w:customStyle="1" w:styleId="Cmsor4Char">
    <w:name w:val="Címsor 4 Char"/>
    <w:link w:val="Cmsor4"/>
    <w:uiPriority w:val="9"/>
    <w:semiHidden/>
    <w:rsid w:val="00CB01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B01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B01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B011D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B01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B011D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CB01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CB01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A04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6A0422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rsid w:val="00CB011D"/>
    <w:rPr>
      <w:b/>
      <w:bCs/>
    </w:rPr>
  </w:style>
  <w:style w:type="character" w:styleId="Kiemels">
    <w:name w:val="Emphasis"/>
    <w:uiPriority w:val="20"/>
    <w:qFormat/>
    <w:rsid w:val="006F1454"/>
    <w:rPr>
      <w:i/>
      <w:iCs/>
    </w:rPr>
  </w:style>
  <w:style w:type="paragraph" w:styleId="Nincstrkz">
    <w:name w:val="No Spacing"/>
    <w:basedOn w:val="Norml"/>
    <w:uiPriority w:val="1"/>
    <w:qFormat/>
    <w:rsid w:val="006F1454"/>
  </w:style>
  <w:style w:type="paragraph" w:styleId="Listaszerbekezds">
    <w:name w:val="List Paragraph"/>
    <w:basedOn w:val="Norml"/>
    <w:uiPriority w:val="34"/>
    <w:qFormat/>
    <w:rsid w:val="00CB011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6F14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F1454"/>
    <w:rPr>
      <w:rFonts w:cs="Calibri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454"/>
    <w:rPr>
      <w:rFonts w:cs="Calibr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F1454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F14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F14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31433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6F14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B011D"/>
    <w:pPr>
      <w:spacing w:before="240" w:after="60"/>
      <w:outlineLvl w:val="9"/>
    </w:pPr>
    <w:rPr>
      <w:rFonts w:asciiTheme="majorHAnsi" w:eastAsiaTheme="majorEastAsia" w:hAnsiTheme="majorHAnsi"/>
      <w:bCs/>
      <w:i w:val="0"/>
      <w:smallCaps w:val="0"/>
      <w:kern w:val="32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7D4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7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7E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77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40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8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6829-82B0-4B7C-B796-447FCCE4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vasarhelyi.erzsi</dc:creator>
  <cp:lastModifiedBy>Réka</cp:lastModifiedBy>
  <cp:revision>2</cp:revision>
  <cp:lastPrinted>2020-02-21T08:09:00Z</cp:lastPrinted>
  <dcterms:created xsi:type="dcterms:W3CDTF">2023-12-13T08:38:00Z</dcterms:created>
  <dcterms:modified xsi:type="dcterms:W3CDTF">2023-12-13T08:38:00Z</dcterms:modified>
</cp:coreProperties>
</file>